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0DC4A">
      <w:pPr>
        <w:rPr>
          <w:b/>
          <w:bCs/>
          <w:sz w:val="28"/>
          <w:szCs w:val="28"/>
        </w:rPr>
      </w:pPr>
      <w:bookmarkStart w:id="4" w:name="_GoBack"/>
      <w:bookmarkEnd w:id="4"/>
      <w:r>
        <w:rPr>
          <w:b/>
          <w:bCs/>
          <w:sz w:val="40"/>
          <w:szCs w:val="40"/>
        </w:rPr>
        <mc:AlternateContent>
          <mc:Choice Requires="wpg">
            <w:drawing>
              <wp:anchor distT="0" distB="0" distL="114300" distR="114300" simplePos="0" relativeHeight="251659264" behindDoc="1" locked="0" layoutInCell="1" allowOverlap="1">
                <wp:simplePos x="0" y="0"/>
                <wp:positionH relativeFrom="column">
                  <wp:posOffset>3994785</wp:posOffset>
                </wp:positionH>
                <wp:positionV relativeFrom="paragraph">
                  <wp:posOffset>-1164590</wp:posOffset>
                </wp:positionV>
                <wp:extent cx="3352165" cy="2590800"/>
                <wp:effectExtent l="0" t="0" r="635" b="0"/>
                <wp:wrapNone/>
                <wp:docPr id="4" name="Group 4"/>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0"/>
                          <a:stretch>
                            <a:fillRect/>
                          </a:stretch>
                        </pic:blipFill>
                        <pic:spPr>
                          <a:xfrm>
                            <a:off x="0" y="0"/>
                            <a:ext cx="3352165" cy="2590800"/>
                          </a:xfrm>
                          <a:prstGeom prst="rect">
                            <a:avLst/>
                          </a:prstGeom>
                          <a:ln w="12700" cap="flat">
                            <a:noFill/>
                            <a:miter lim="400000"/>
                            <a:headEnd/>
                            <a:tailEnd/>
                          </a:ln>
                          <a:effectLst/>
                        </pic:spPr>
                      </pic:pic>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a:xfrm>
                            <a:off x="685800" y="1228725"/>
                            <a:ext cx="1038225" cy="1038225"/>
                          </a:xfrm>
                          <a:prstGeom prst="rect">
                            <a:avLst/>
                          </a:prstGeom>
                          <a:noFill/>
                          <a:ln>
                            <a:noFill/>
                          </a:ln>
                        </pic:spPr>
                      </pic:pic>
                    </wpg:wgp>
                  </a:graphicData>
                </a:graphic>
              </wp:anchor>
            </w:drawing>
          </mc:Choice>
          <mc:Fallback>
            <w:pict>
              <v:group id="_x0000_s1026" o:spid="_x0000_s1026" o:spt="203" style="position:absolute;left:0pt;margin-left:314.55pt;margin-top:-91.7pt;height:204pt;width:263.95pt;z-index:-251657216;mso-width-relative:page;mso-height-relative:page;" coordsize="3352165,2590800" o:gfxdata="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i6WHpdsq+X+L5Y//&#10;776q5x//e24PeeW/jz/vLi/+8c//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">
                <o:lock v:ext="edit" aspectratio="f"/>
                <v:shape id="officeArt object" o:spid="_x0000_s1026" o:spt="75" type="#_x0000_t75" style="position:absolute;left:0;top:0;height:2590800;width:3352165;" filled="f" o:preferrelative="t" stroked="f" coordsize="21600,21600" o:gfxdata="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23xhS5AAAA2gAA&#10;AA8AAAAAAAAAAQAgAAAAIgAAAGRycy9kb3ducmV2LnhtbFBLAQIUABQAAAAIAIdO4kAzLwWeOwAA&#10;ADkAAAAQAAAAAAAAAAEAIAAAAAgBAABkcnMvc2hhcGV4bWwueG1sUEsFBgAAAAAGAAYAWwEAALID&#10;AAAAAA==&#10;">
                  <v:fill on="f" focussize="0,0"/>
                  <v:stroke on="f" weight="1pt" miterlimit="4" joinstyle="miter"/>
                  <v:imagedata r:id="rId10" o:title=""/>
                  <o:lock v:ext="edit" aspectratio="f"/>
                </v:shape>
                <v:shape id="_x0000_s1026" o:spid="_x0000_s1026" o:spt="75" type="#_x0000_t75" style="position:absolute;left:685800;top:1228725;height:1038225;width:1038225;" filled="f" o:preferrelative="t" stroked="f" coordsize="21600,21600" o:gfxdata="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1MEDvQAA&#10;ANoAAAAPAAAAAAAAAAEAIAAAACIAAABkcnMvZG93bnJldi54bWxQSwECFAAUAAAACACHTuJAMy8F&#10;njsAAAA5AAAAEAAAAAAAAAABACAAAAAMAQAAZHJzL3NoYXBleG1sLnhtbFBLBQYAAAAABgAGAFsB&#10;AAC2AwAAAAA=&#10;">
                  <v:fill on="f" focussize="0,0"/>
                  <v:stroke on="f"/>
                  <v:imagedata r:id="rId11" o:title=""/>
                  <o:lock v:ext="edit" aspectratio="t"/>
                </v:shape>
              </v:group>
            </w:pict>
          </mc:Fallback>
        </mc:AlternateContent>
      </w:r>
      <w:r>
        <w:rPr>
          <w:color w:val="007BA5"/>
        </w:rPr>
        <w:drawing>
          <wp:inline distT="0" distB="0" distL="0" distR="0">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orfolk County Council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64155" cy="436245"/>
                    </a:xfrm>
                    <a:prstGeom prst="rect">
                      <a:avLst/>
                    </a:prstGeom>
                    <a:noFill/>
                    <a:ln>
                      <a:noFill/>
                    </a:ln>
                  </pic:spPr>
                </pic:pic>
              </a:graphicData>
            </a:graphic>
          </wp:inline>
        </w:drawing>
      </w:r>
    </w:p>
    <w:p w14:paraId="7D8AA8D1">
      <w:pPr>
        <w:pStyle w:val="2"/>
        <w:rPr>
          <w:rFonts w:ascii="Arial" w:hAnsi="Arial" w:cs="Arial"/>
          <w:b/>
          <w:bCs/>
          <w:color w:val="auto"/>
          <w:sz w:val="28"/>
          <w:szCs w:val="28"/>
        </w:rPr>
      </w:pPr>
      <w:r>
        <w:rPr>
          <w:rFonts w:ascii="Arial" w:hAnsi="Arial" w:cs="Arial"/>
          <w:b/>
          <w:bCs/>
          <w:color w:val="auto"/>
          <w:sz w:val="28"/>
          <w:szCs w:val="28"/>
        </w:rPr>
        <w:t>Job description and Person Specification</w:t>
      </w:r>
    </w:p>
    <w:p w14:paraId="5421E779">
      <w:pPr>
        <w:rPr>
          <w:sz w:val="28"/>
          <w:szCs w:val="28"/>
        </w:rPr>
      </w:pPr>
    </w:p>
    <w:p w14:paraId="2CC7B824">
      <w:pPr>
        <w:rPr>
          <w:b/>
          <w:sz w:val="28"/>
          <w:szCs w:val="28"/>
        </w:rPr>
      </w:pPr>
      <w:r>
        <w:rPr>
          <w:b/>
          <w:sz w:val="28"/>
          <w:szCs w:val="28"/>
        </w:rPr>
        <w:t>Project Officer</w:t>
      </w:r>
    </w:p>
    <w:p w14:paraId="31EB4C45">
      <w:pPr>
        <w:rPr>
          <w:rFonts w:cs="Arial"/>
          <w:b/>
        </w:rPr>
      </w:pPr>
    </w:p>
    <w:p w14:paraId="466F28F2">
      <w:pPr>
        <w:jc w:val="center"/>
        <w:rPr>
          <w:rFonts w:cs="Arial"/>
          <w:b/>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0"/>
        <w:gridCol w:w="7434"/>
      </w:tblGrid>
      <w:tr w14:paraId="7DB0DE2F">
        <w:tc>
          <w:tcPr>
            <w:tcW w:w="1228" w:type="pct"/>
          </w:tcPr>
          <w:p w14:paraId="6CDB697F">
            <w:pPr>
              <w:rPr>
                <w:rFonts w:cs="Arial"/>
                <w:b/>
              </w:rPr>
            </w:pPr>
            <w:r>
              <w:rPr>
                <w:rFonts w:cs="Arial"/>
                <w:b/>
              </w:rPr>
              <w:t xml:space="preserve">Department </w:t>
            </w:r>
          </w:p>
        </w:tc>
        <w:tc>
          <w:tcPr>
            <w:tcW w:w="3772" w:type="pct"/>
          </w:tcPr>
          <w:p w14:paraId="386B0BCF">
            <w:pPr>
              <w:rPr>
                <w:rFonts w:cs="Arial"/>
              </w:rPr>
            </w:pPr>
            <w:r>
              <w:rPr>
                <w:rFonts w:cs="Arial"/>
              </w:rPr>
              <w:t xml:space="preserve">Community and Environmental Services </w:t>
            </w:r>
          </w:p>
        </w:tc>
      </w:tr>
      <w:tr w14:paraId="78F00233">
        <w:tc>
          <w:tcPr>
            <w:tcW w:w="1228" w:type="pct"/>
          </w:tcPr>
          <w:p w14:paraId="0548B70D">
            <w:pPr>
              <w:rPr>
                <w:rFonts w:cs="Arial"/>
                <w:b/>
              </w:rPr>
            </w:pPr>
            <w:r>
              <w:rPr>
                <w:rFonts w:cs="Arial"/>
                <w:b/>
              </w:rPr>
              <w:t xml:space="preserve">Service </w:t>
            </w:r>
          </w:p>
        </w:tc>
        <w:tc>
          <w:tcPr>
            <w:tcW w:w="3772" w:type="pct"/>
          </w:tcPr>
          <w:p w14:paraId="51A31882">
            <w:pPr>
              <w:rPr>
                <w:rFonts w:cs="Arial"/>
              </w:rPr>
            </w:pPr>
            <w:r>
              <w:rPr>
                <w:rFonts w:cs="Arial"/>
              </w:rPr>
              <w:t>Environment</w:t>
            </w:r>
          </w:p>
        </w:tc>
      </w:tr>
      <w:tr w14:paraId="2B99FFC0">
        <w:trPr>
          <w:trHeight w:val="71" w:hRule="atLeast"/>
        </w:trPr>
        <w:tc>
          <w:tcPr>
            <w:tcW w:w="1228" w:type="pct"/>
          </w:tcPr>
          <w:p w14:paraId="615D3DF6">
            <w:pPr>
              <w:rPr>
                <w:rFonts w:cs="Arial"/>
                <w:b/>
              </w:rPr>
            </w:pPr>
            <w:r>
              <w:rPr>
                <w:rFonts w:cs="Arial"/>
                <w:b/>
              </w:rPr>
              <w:t>Grade</w:t>
            </w:r>
          </w:p>
        </w:tc>
        <w:tc>
          <w:tcPr>
            <w:tcW w:w="3772" w:type="pct"/>
          </w:tcPr>
          <w:p w14:paraId="511EF496">
            <w:pPr>
              <w:rPr>
                <w:rFonts w:cs="Arial"/>
              </w:rPr>
            </w:pPr>
            <w:r>
              <w:rPr>
                <w:rFonts w:cs="Arial"/>
              </w:rPr>
              <w:t>G</w:t>
            </w:r>
          </w:p>
        </w:tc>
      </w:tr>
      <w:tr w14:paraId="6AC38155">
        <w:tc>
          <w:tcPr>
            <w:tcW w:w="1228" w:type="pct"/>
          </w:tcPr>
          <w:p w14:paraId="4DF539BF">
            <w:pPr>
              <w:rPr>
                <w:rFonts w:cs="Arial"/>
                <w:b/>
              </w:rPr>
            </w:pPr>
            <w:r>
              <w:rPr>
                <w:rFonts w:cs="Arial"/>
                <w:b/>
              </w:rPr>
              <w:t>Reports to</w:t>
            </w:r>
          </w:p>
        </w:tc>
        <w:tc>
          <w:tcPr>
            <w:tcW w:w="3772" w:type="pct"/>
          </w:tcPr>
          <w:p w14:paraId="53B53BC9">
            <w:pPr>
              <w:rPr>
                <w:rFonts w:cs="Arial"/>
              </w:rPr>
            </w:pPr>
            <w:r>
              <w:rPr>
                <w:rFonts w:cs="Arial"/>
              </w:rPr>
              <w:t>Trees Team Leader – Green Spaces Team</w:t>
            </w:r>
          </w:p>
        </w:tc>
      </w:tr>
      <w:tr w14:paraId="60D0A7D6">
        <w:tc>
          <w:tcPr>
            <w:tcW w:w="1228" w:type="pct"/>
          </w:tcPr>
          <w:p w14:paraId="6945889F">
            <w:pPr>
              <w:rPr>
                <w:rFonts w:cs="Arial"/>
                <w:b/>
              </w:rPr>
            </w:pPr>
            <w:r>
              <w:rPr>
                <w:rFonts w:cs="Arial"/>
                <w:b/>
              </w:rPr>
              <w:t xml:space="preserve">Responsible for </w:t>
            </w:r>
          </w:p>
        </w:tc>
        <w:tc>
          <w:tcPr>
            <w:tcW w:w="3772" w:type="pct"/>
          </w:tcPr>
          <w:p w14:paraId="2B97276F">
            <w:pPr>
              <w:rPr>
                <w:rFonts w:cs="Arial"/>
              </w:rPr>
            </w:pPr>
            <w:r>
              <w:rPr>
                <w:rFonts w:cs="Arial"/>
              </w:rPr>
              <w:t>Woodland Creation</w:t>
            </w:r>
          </w:p>
        </w:tc>
      </w:tr>
      <w:tr w14:paraId="1A26213F">
        <w:tc>
          <w:tcPr>
            <w:tcW w:w="1228" w:type="pct"/>
          </w:tcPr>
          <w:p w14:paraId="3FC3A6C4">
            <w:pPr>
              <w:rPr>
                <w:rFonts w:cs="Arial"/>
                <w:b/>
              </w:rPr>
            </w:pPr>
            <w:r>
              <w:rPr>
                <w:rFonts w:cs="Arial"/>
                <w:b/>
              </w:rPr>
              <w:t>Job reference</w:t>
            </w:r>
          </w:p>
        </w:tc>
        <w:tc>
          <w:tcPr>
            <w:tcW w:w="3772" w:type="pct"/>
          </w:tcPr>
          <w:p w14:paraId="4FE187DE">
            <w:pPr>
              <w:rPr>
                <w:rFonts w:cs="Arial"/>
              </w:rPr>
            </w:pPr>
            <w:r>
              <w:rPr>
                <w:rFonts w:cs="Arial"/>
              </w:rPr>
              <w:t>10200</w:t>
            </w:r>
          </w:p>
        </w:tc>
      </w:tr>
    </w:tbl>
    <w:p w14:paraId="2130EE29">
      <w:pPr>
        <w:rPr>
          <w:rFonts w:cs="Arial"/>
          <w:b/>
        </w:rPr>
      </w:pPr>
    </w:p>
    <w:tbl>
      <w:tblPr>
        <w:tblStyle w:val="1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2"/>
      </w:tblGrid>
      <w:tr w14:paraId="2A997627">
        <w:tc>
          <w:tcPr>
            <w:tcW w:w="5000" w:type="pct"/>
          </w:tcPr>
          <w:p w14:paraId="42483ECD">
            <w:pPr>
              <w:rPr>
                <w:rFonts w:cs="Arial"/>
              </w:rPr>
            </w:pPr>
            <w:r>
              <w:rPr>
                <w:rFonts w:cs="Arial"/>
                <w:b/>
              </w:rPr>
              <w:t>Job Purpose</w:t>
            </w:r>
            <w:r>
              <w:rPr>
                <w:rFonts w:cs="Arial"/>
              </w:rPr>
              <w:t xml:space="preserve"> </w:t>
            </w:r>
            <w:r>
              <w:rPr>
                <w:rFonts w:cs="Arial"/>
                <w:color w:val="002060"/>
              </w:rPr>
              <w:t>–</w:t>
            </w:r>
            <w:r>
              <w:rPr>
                <w:rFonts w:cs="Arial"/>
              </w:rPr>
              <w:t xml:space="preserve"> </w:t>
            </w:r>
          </w:p>
          <w:p w14:paraId="48A2DA31">
            <w:pPr>
              <w:rPr>
                <w:rFonts w:cs="Arial"/>
                <w:b/>
              </w:rPr>
            </w:pPr>
          </w:p>
        </w:tc>
      </w:tr>
      <w:tr w14:paraId="7B927FED">
        <w:trPr>
          <w:trHeight w:val="1134" w:hRule="atLeast"/>
        </w:trPr>
        <w:tc>
          <w:tcPr>
            <w:tcW w:w="5000" w:type="pct"/>
          </w:tcPr>
          <w:p w14:paraId="5F2FD091">
            <w:pPr>
              <w:rPr>
                <w:rFonts w:cs="Arial"/>
              </w:rPr>
            </w:pPr>
            <w:r>
              <w:rPr>
                <w:rFonts w:cs="Arial"/>
              </w:rPr>
              <w:t>To lead the development and implementation of woodland creation projects as part of Norfolk County Council’s (NCC’s) “1 Million Trees for Norfolk” initiative, in collaboration with the Woodland Trust, the role will involve regular work with the Treescapes team, in Norfolk and the East Anglian Claylands. The role supports delivery of NCC’s Environmental Strategy and Policy, Tree Planting &amp; Resilience Strategy, Local Nature Recovery Strategy, and national goals outlined in Defra’s 25-Year Environment Plan and the Environment Act.</w:t>
            </w:r>
            <w:r>
              <w:br w:type="textWrapping"/>
            </w:r>
            <w:r>
              <w:br w:type="textWrapping"/>
            </w:r>
            <w:r>
              <w:rPr>
                <w:rFonts w:cs="Arial"/>
              </w:rPr>
              <w:t>You will engage with communities, landowners, partners, and internal departments to identify opportunities, build relationships, develop plans, and oversee the successful delivery of woodland creation and tree planting schemes in Norfolk and the wider Woodland Trust East Anglian Treescape area. The role includes project management responsibilities such as funding, procurement, stakeholder coordination, and communication.</w:t>
            </w:r>
          </w:p>
          <w:p w14:paraId="5C56734F">
            <w:pPr>
              <w:rPr>
                <w:rFonts w:cs="Arial"/>
              </w:rPr>
            </w:pPr>
          </w:p>
        </w:tc>
      </w:tr>
      <w:tr w14:paraId="1ED99E22">
        <w:trPr>
          <w:trHeight w:val="301" w:hRule="atLeast"/>
        </w:trPr>
        <w:tc>
          <w:tcPr>
            <w:tcW w:w="5000" w:type="pct"/>
          </w:tcPr>
          <w:p w14:paraId="05943B99">
            <w:pPr>
              <w:rPr>
                <w:rFonts w:cs="Arial"/>
                <w:bCs/>
                <w:color w:val="002060"/>
              </w:rPr>
            </w:pPr>
            <w:r>
              <w:rPr>
                <w:rFonts w:cs="Arial"/>
                <w:b/>
              </w:rPr>
              <w:t xml:space="preserve">Context </w:t>
            </w:r>
            <w:r>
              <w:rPr>
                <w:rFonts w:cs="Arial"/>
                <w:bCs/>
                <w:color w:val="002060"/>
              </w:rPr>
              <w:t xml:space="preserve">– </w:t>
            </w:r>
          </w:p>
          <w:p w14:paraId="3E42AC52">
            <w:pPr>
              <w:rPr>
                <w:rFonts w:cs="Arial"/>
                <w:b/>
              </w:rPr>
            </w:pPr>
          </w:p>
        </w:tc>
      </w:tr>
      <w:tr w14:paraId="5A2B7978">
        <w:trPr>
          <w:trHeight w:val="454" w:hRule="atLeast"/>
        </w:trPr>
        <w:tc>
          <w:tcPr>
            <w:tcW w:w="5000" w:type="pct"/>
          </w:tcPr>
          <w:p w14:paraId="63DA4895">
            <w:pPr>
              <w:rPr>
                <w:rFonts w:cs="Arial"/>
                <w:lang w:val="en"/>
              </w:rPr>
            </w:pPr>
            <w:r>
              <w:rPr>
                <w:rFonts w:cs="Arial"/>
                <w:lang w:val="en"/>
              </w:rPr>
              <w:t xml:space="preserve">The Government’s 25-year plan for the Environment sets out the context for increasing woodland cover and planting more trees in and around our towns and cities. </w:t>
            </w:r>
          </w:p>
          <w:p w14:paraId="481F77C3">
            <w:pPr>
              <w:rPr>
                <w:rFonts w:cs="Arial"/>
                <w:lang w:val="en"/>
              </w:rPr>
            </w:pPr>
          </w:p>
          <w:p w14:paraId="7A424270">
            <w:pPr>
              <w:rPr>
                <w:rFonts w:cs="Arial"/>
              </w:rPr>
            </w:pPr>
            <w:r>
              <w:rPr>
                <w:rFonts w:cs="Arial"/>
              </w:rPr>
              <w:t xml:space="preserve">The Environment Service supports NCC’s response to climate change via the NCC Environment Policy, the Defra 25 Year Environment Plan, and the Environment Act 2021. Work is delivered through significant and high-profile </w:t>
            </w:r>
            <w:bookmarkStart w:id="0" w:name="_Int_VSs8MtYU"/>
            <w:r>
              <w:rPr>
                <w:rFonts w:cs="Arial"/>
              </w:rPr>
              <w:t>partnership</w:t>
            </w:r>
            <w:bookmarkEnd w:id="0"/>
            <w:r>
              <w:rPr>
                <w:rFonts w:cs="Arial"/>
              </w:rPr>
              <w:t xml:space="preserve"> working with diverse stakeholders and management of a complex mix of human and financial resources.</w:t>
            </w:r>
            <w:r>
              <w:br w:type="textWrapping"/>
            </w:r>
            <w:r>
              <w:br w:type="textWrapping"/>
            </w:r>
            <w:r>
              <w:rPr>
                <w:rFonts w:cs="Arial"/>
              </w:rPr>
              <w:t>Project elements range from high-level, high-value strategic initiatives to small-scale works in collaboration with local communities and volunteers. This post holder will need to demonstrate an innovative and commercial approach to maximise the benefits of partnership working.</w:t>
            </w:r>
          </w:p>
          <w:p w14:paraId="5AFBB148">
            <w:pPr>
              <w:rPr>
                <w:rFonts w:cs="Arial"/>
                <w:color w:val="000000"/>
              </w:rPr>
            </w:pPr>
          </w:p>
          <w:p w14:paraId="3135E5C1">
            <w:pPr>
              <w:rPr>
                <w:rFonts w:cs="Arial"/>
              </w:rPr>
            </w:pPr>
            <w:r>
              <w:rPr>
                <w:rFonts w:cs="Arial"/>
              </w:rPr>
              <w:t>Against an increasingly challenging backdrop where the public sector needs to find more effective ways of delivering its services this post holder will need to demonstrate an innovative approach which embraces new ways of working and an enterprising outlook towards maximising the value of partnership working, community and business sector involvement and securing external funding for the benefit of Norfolk’s people and its environment.</w:t>
            </w:r>
          </w:p>
          <w:p w14:paraId="1D9437C0">
            <w:pPr>
              <w:rPr>
                <w:rFonts w:cs="Arial"/>
              </w:rPr>
            </w:pPr>
          </w:p>
        </w:tc>
      </w:tr>
    </w:tbl>
    <w:p w14:paraId="4653723A">
      <w:pPr>
        <w:rPr>
          <w:rFonts w:cs="Arial"/>
          <w:b/>
        </w:rPr>
      </w:pPr>
    </w:p>
    <w:tbl>
      <w:tblPr>
        <w:tblStyle w:val="12"/>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4"/>
      </w:tblGrid>
      <w:tr w14:paraId="03EE4EAD">
        <w:trPr>
          <w:trHeight w:val="567" w:hRule="atLeast"/>
        </w:trPr>
        <w:tc>
          <w:tcPr>
            <w:tcW w:w="5000" w:type="pct"/>
          </w:tcPr>
          <w:p w14:paraId="0A51EC99">
            <w:pPr>
              <w:rPr>
                <w:rFonts w:cs="Arial"/>
                <w:b/>
              </w:rPr>
            </w:pPr>
            <w:r>
              <w:rPr>
                <w:rFonts w:cs="Arial"/>
                <w:b/>
              </w:rPr>
              <w:t>Accountabilities</w:t>
            </w:r>
            <w:r>
              <w:rPr>
                <w:rFonts w:cs="Arial"/>
              </w:rPr>
              <w:t xml:space="preserve"> </w:t>
            </w:r>
            <w:r>
              <w:rPr>
                <w:rFonts w:cs="Arial"/>
                <w:color w:val="002060"/>
              </w:rPr>
              <w:t xml:space="preserve">- </w:t>
            </w:r>
          </w:p>
        </w:tc>
      </w:tr>
      <w:tr w14:paraId="6B1145A4">
        <w:trPr>
          <w:trHeight w:val="567" w:hRule="atLeast"/>
        </w:trPr>
        <w:tc>
          <w:tcPr>
            <w:tcW w:w="5000" w:type="pct"/>
          </w:tcPr>
          <w:p w14:paraId="71736414">
            <w:pPr>
              <w:rPr>
                <w:rFonts w:cs="Arial"/>
              </w:rPr>
            </w:pPr>
            <w:r>
              <w:rPr>
                <w:rFonts w:cs="Arial"/>
              </w:rPr>
              <w:t>Coordinate and deliver woodland creation projects aligned with NCC strategic environmental goals and the Woodland Trusts Treescapes aims.</w:t>
            </w:r>
          </w:p>
          <w:p w14:paraId="684CF2F3">
            <w:pPr>
              <w:rPr>
                <w:rFonts w:cs="Arial"/>
                <w:b/>
              </w:rPr>
            </w:pPr>
          </w:p>
        </w:tc>
      </w:tr>
      <w:tr w14:paraId="561DCA19">
        <w:trPr>
          <w:trHeight w:val="567" w:hRule="atLeast"/>
        </w:trPr>
        <w:tc>
          <w:tcPr>
            <w:tcW w:w="5000" w:type="pct"/>
          </w:tcPr>
          <w:p w14:paraId="2C30E2A4">
            <w:pPr>
              <w:rPr>
                <w:rFonts w:cs="Arial"/>
              </w:rPr>
            </w:pPr>
            <w:r>
              <w:rPr>
                <w:rFonts w:cs="Arial"/>
              </w:rPr>
              <w:t xml:space="preserve">Identify suitable land for woodland creation, tree and hedge planting and establishment of outside woodlands, creating evidence-based tree planting opportunity maps using GIS and other tools. Manage or advise on grant applications by acting as the intermediary between NCC, the funders, private individuals / landowners, parish councils, community groups and non-government organisations. </w:t>
            </w:r>
          </w:p>
          <w:p w14:paraId="10A99DF7">
            <w:pPr>
              <w:rPr>
                <w:rFonts w:cs="Arial"/>
                <w:b/>
              </w:rPr>
            </w:pPr>
          </w:p>
        </w:tc>
      </w:tr>
      <w:tr w14:paraId="36F1310E">
        <w:trPr>
          <w:trHeight w:val="567" w:hRule="atLeast"/>
        </w:trPr>
        <w:tc>
          <w:tcPr>
            <w:tcW w:w="5000" w:type="pct"/>
          </w:tcPr>
          <w:p w14:paraId="6AFCBE1D">
            <w:pPr>
              <w:rPr>
                <w:rFonts w:cs="Arial"/>
              </w:rPr>
            </w:pPr>
            <w:r>
              <w:rPr>
                <w:rFonts w:cs="Arial"/>
              </w:rPr>
              <w:t xml:space="preserve">Advise landowners via direct onsite advice, partnerships, management of consultants on woodland conservation </w:t>
            </w:r>
            <w:bookmarkStart w:id="1" w:name="_Int_028zCgcq"/>
            <w:r>
              <w:rPr>
                <w:rFonts w:cs="Arial"/>
              </w:rPr>
              <w:t>activity</w:t>
            </w:r>
            <w:bookmarkEnd w:id="1"/>
            <w:r>
              <w:rPr>
                <w:rFonts w:cs="Arial"/>
              </w:rPr>
              <w:t>, including woodland creation, woodland management, agroforestry and habitat management.</w:t>
            </w:r>
          </w:p>
          <w:p w14:paraId="4FDEF1DB">
            <w:pPr>
              <w:rPr>
                <w:rFonts w:cs="Arial"/>
                <w:b/>
              </w:rPr>
            </w:pPr>
          </w:p>
        </w:tc>
      </w:tr>
      <w:tr w14:paraId="6B0299AC">
        <w:trPr>
          <w:trHeight w:val="567" w:hRule="atLeast"/>
        </w:trPr>
        <w:tc>
          <w:tcPr>
            <w:tcW w:w="5000" w:type="pct"/>
          </w:tcPr>
          <w:p w14:paraId="5AC7F23D">
            <w:pPr>
              <w:rPr>
                <w:rFonts w:cs="Arial"/>
              </w:rPr>
            </w:pPr>
            <w:r>
              <w:rPr>
                <w:rFonts w:cs="Arial"/>
              </w:rPr>
              <w:t>Support the project lead in managing the implementation of planting schemes from concept through to completion, including procurement and contract management, ensuring 'right tree, right place, right reason'.</w:t>
            </w:r>
          </w:p>
          <w:p w14:paraId="5DF3BF66">
            <w:pPr>
              <w:rPr>
                <w:rFonts w:cs="Arial"/>
                <w:b/>
              </w:rPr>
            </w:pPr>
          </w:p>
        </w:tc>
      </w:tr>
      <w:tr w14:paraId="4F21F1F5">
        <w:trPr>
          <w:trHeight w:val="567" w:hRule="atLeast"/>
        </w:trPr>
        <w:tc>
          <w:tcPr>
            <w:tcW w:w="5000" w:type="pct"/>
          </w:tcPr>
          <w:p w14:paraId="29E0889A">
            <w:pPr>
              <w:rPr>
                <w:rFonts w:cs="Arial"/>
              </w:rPr>
            </w:pPr>
            <w:r>
              <w:rPr>
                <w:rFonts w:cs="Arial"/>
              </w:rPr>
              <w:t>Promote woodland creation, trees outside of woodlands and ancient woodland restoration across Norfolk and the East Anglian Claylands Treescape project.</w:t>
            </w:r>
          </w:p>
          <w:p w14:paraId="5DCE51B8">
            <w:pPr>
              <w:rPr>
                <w:rFonts w:cs="Arial"/>
                <w:b/>
              </w:rPr>
            </w:pPr>
          </w:p>
        </w:tc>
      </w:tr>
      <w:tr w14:paraId="5ACDAEDA">
        <w:trPr>
          <w:trHeight w:val="567" w:hRule="atLeast"/>
        </w:trPr>
        <w:tc>
          <w:tcPr>
            <w:tcW w:w="5000" w:type="pct"/>
          </w:tcPr>
          <w:p w14:paraId="68FF1E5D">
            <w:pPr>
              <w:rPr>
                <w:rFonts w:cs="Arial"/>
              </w:rPr>
            </w:pPr>
            <w:r>
              <w:rPr>
                <w:rFonts w:cs="Arial"/>
              </w:rPr>
              <w:t>Develop strong partnerships with internal teams, external stakeholders, landowners, and communities to co-deliver projects.</w:t>
            </w:r>
          </w:p>
          <w:p w14:paraId="644C3658">
            <w:pPr>
              <w:rPr>
                <w:rFonts w:cs="Arial"/>
                <w:b/>
              </w:rPr>
            </w:pPr>
          </w:p>
        </w:tc>
      </w:tr>
      <w:tr w14:paraId="327D0320">
        <w:trPr>
          <w:trHeight w:val="567" w:hRule="atLeast"/>
        </w:trPr>
        <w:tc>
          <w:tcPr>
            <w:tcW w:w="5000" w:type="pct"/>
          </w:tcPr>
          <w:p w14:paraId="1C213CA8">
            <w:pPr>
              <w:rPr>
                <w:rFonts w:cs="Arial"/>
              </w:rPr>
            </w:pPr>
            <w:r>
              <w:rPr>
                <w:rFonts w:cs="Arial"/>
              </w:rPr>
              <w:t>Review and monitor project budgets, resources, timelines, and outputs; produce progress and activity reports; prepare claims and project delivery documents; and procure works and services as required.</w:t>
            </w:r>
          </w:p>
          <w:p w14:paraId="1FB9B5B7">
            <w:pPr>
              <w:rPr>
                <w:rFonts w:cs="Arial"/>
                <w:b/>
              </w:rPr>
            </w:pPr>
          </w:p>
        </w:tc>
      </w:tr>
      <w:tr w14:paraId="392DAC61">
        <w:trPr>
          <w:trHeight w:val="567" w:hRule="atLeast"/>
        </w:trPr>
        <w:tc>
          <w:tcPr>
            <w:tcW w:w="5000" w:type="pct"/>
          </w:tcPr>
          <w:p w14:paraId="7E245F41">
            <w:pPr>
              <w:rPr>
                <w:rFonts w:cs="Arial"/>
              </w:rPr>
            </w:pPr>
            <w:r>
              <w:rPr>
                <w:rFonts w:cs="Arial"/>
              </w:rPr>
              <w:t>Identify risks and issues, manage day to day project matters, including recommending control measures and support by escalating where required.</w:t>
            </w:r>
          </w:p>
          <w:p w14:paraId="00EDADB5">
            <w:pPr>
              <w:rPr>
                <w:rFonts w:cs="Arial"/>
                <w:b/>
              </w:rPr>
            </w:pPr>
          </w:p>
        </w:tc>
      </w:tr>
      <w:tr w14:paraId="766A3571">
        <w:tc>
          <w:tcPr>
            <w:tcW w:w="5000" w:type="pct"/>
          </w:tcPr>
          <w:p w14:paraId="14B90B82">
            <w:pPr>
              <w:rPr>
                <w:rFonts w:cs="Arial"/>
              </w:rPr>
            </w:pPr>
            <w:r>
              <w:rPr>
                <w:rFonts w:cs="Arial"/>
              </w:rPr>
              <w:t xml:space="preserve">Ensure effective project communications so that all stakeholders receive timely accurate and appropriate information and </w:t>
            </w:r>
            <w:bookmarkStart w:id="2" w:name="_Int_fYXSFSLA"/>
            <w:r>
              <w:rPr>
                <w:rFonts w:cs="Arial"/>
              </w:rPr>
              <w:t>are able to</w:t>
            </w:r>
            <w:bookmarkEnd w:id="2"/>
            <w:r>
              <w:rPr>
                <w:rFonts w:cs="Arial"/>
              </w:rPr>
              <w:t xml:space="preserve"> provide their input to the project. Produce communications materials and plans as required.  Organise (as required) and attend relevant promotional/community events.</w:t>
            </w:r>
          </w:p>
          <w:p w14:paraId="283AE4DA">
            <w:pPr>
              <w:rPr>
                <w:rFonts w:cs="Arial"/>
                <w:color w:val="002060"/>
              </w:rPr>
            </w:pPr>
          </w:p>
        </w:tc>
      </w:tr>
      <w:tr w14:paraId="5B222FA1">
        <w:tc>
          <w:tcPr>
            <w:tcW w:w="5000" w:type="pct"/>
          </w:tcPr>
          <w:p w14:paraId="558DB31F">
            <w:pPr>
              <w:rPr>
                <w:rFonts w:cs="Arial"/>
              </w:rPr>
            </w:pPr>
            <w:bookmarkStart w:id="3" w:name="_Hlk22732180"/>
            <w:r>
              <w:rPr>
                <w:rFonts w:cs="Arial"/>
              </w:rPr>
              <w:t>Manage project documentation to ensure that the storage, retrieval, disposal and management of all project information is compliant with agreed policies and standards, to NCC and Woodland Trust requirements, including creating, maintaining and monitoring project plans.</w:t>
            </w:r>
            <w:bookmarkEnd w:id="3"/>
          </w:p>
          <w:p w14:paraId="1B565C5E">
            <w:pPr>
              <w:rPr>
                <w:rFonts w:cs="Arial"/>
              </w:rPr>
            </w:pPr>
          </w:p>
        </w:tc>
      </w:tr>
      <w:tr w14:paraId="3C9228CE">
        <w:tc>
          <w:tcPr>
            <w:tcW w:w="5000" w:type="pct"/>
          </w:tcPr>
          <w:p w14:paraId="4E34319E">
            <w:pPr>
              <w:tabs>
                <w:tab w:val="left" w:pos="164"/>
              </w:tabs>
              <w:rPr>
                <w:rFonts w:cs="Arial"/>
              </w:rPr>
            </w:pPr>
            <w:r>
              <w:rPr>
                <w:rFonts w:cs="Arial"/>
              </w:rPr>
              <w:t xml:space="preserve">Contribute to wider Tree and Woodland Team objectives including responses to pests/diseases like Ash Dieback. Support and, when required, deputise for the Tree Projects Team Leader. </w:t>
            </w:r>
          </w:p>
          <w:p w14:paraId="02C43782">
            <w:pPr>
              <w:rPr>
                <w:rFonts w:cs="Arial"/>
              </w:rPr>
            </w:pPr>
          </w:p>
        </w:tc>
      </w:tr>
      <w:tr w14:paraId="41D6AAA8">
        <w:tc>
          <w:tcPr>
            <w:tcW w:w="5000" w:type="pct"/>
          </w:tcPr>
          <w:p w14:paraId="5F32CAAD">
            <w:pPr>
              <w:tabs>
                <w:tab w:val="left" w:pos="164"/>
              </w:tabs>
              <w:rPr>
                <w:rFonts w:cs="Arial"/>
              </w:rPr>
            </w:pPr>
            <w:r>
              <w:rPr>
                <w:rFonts w:cs="Arial"/>
              </w:rPr>
              <w:t>Undertake other duties consistent with the nature and scope of the role as required, such as running the plastic tube recycling scheme and monitoring tree survival.</w:t>
            </w:r>
          </w:p>
          <w:p w14:paraId="60D761FA">
            <w:pPr>
              <w:tabs>
                <w:tab w:val="left" w:pos="164"/>
              </w:tabs>
              <w:rPr>
                <w:rFonts w:cs="Arial"/>
              </w:rPr>
            </w:pPr>
          </w:p>
        </w:tc>
      </w:tr>
    </w:tbl>
    <w:p w14:paraId="7F8D3EC3">
      <w:pPr>
        <w:rPr>
          <w:rFonts w:cs="Arial"/>
          <w:b/>
          <w:sz w:val="28"/>
          <w:szCs w:val="28"/>
        </w:rPr>
      </w:pPr>
    </w:p>
    <w:p w14:paraId="69F7783A">
      <w:pPr>
        <w:rPr>
          <w:rFonts w:cs="Arial"/>
          <w:b/>
          <w:sz w:val="28"/>
          <w:szCs w:val="28"/>
        </w:rPr>
      </w:pPr>
    </w:p>
    <w:p w14:paraId="3121B164">
      <w:pPr>
        <w:rPr>
          <w:rFonts w:cs="Arial"/>
          <w:b/>
          <w:sz w:val="28"/>
          <w:szCs w:val="28"/>
        </w:rPr>
      </w:pPr>
    </w:p>
    <w:tbl>
      <w:tblPr>
        <w:tblStyle w:val="4"/>
        <w:tblW w:w="1006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CellMar>
          <w:top w:w="0" w:type="dxa"/>
          <w:left w:w="108" w:type="dxa"/>
          <w:bottom w:w="0" w:type="dxa"/>
          <w:right w:w="108" w:type="dxa"/>
        </w:tblCellMar>
      </w:tblPr>
      <w:tblGrid>
        <w:gridCol w:w="5382"/>
        <w:gridCol w:w="4678"/>
      </w:tblGrid>
      <w:tr w14:paraId="49FE8502">
        <w:trPr>
          <w:trHeight w:val="307" w:hRule="atLeast"/>
        </w:trPr>
        <w:tc>
          <w:tcPr>
            <w:tcW w:w="5000" w:type="pct"/>
            <w:gridSpan w:val="2"/>
          </w:tcPr>
          <w:p w14:paraId="285EBA19">
            <w:pPr>
              <w:rPr>
                <w:rFonts w:cs="Arial"/>
                <w:b/>
              </w:rPr>
            </w:pPr>
            <w:r>
              <w:rPr>
                <w:rFonts w:cs="Arial"/>
                <w:b/>
              </w:rPr>
              <w:t>Person Specification</w:t>
            </w:r>
          </w:p>
          <w:p w14:paraId="55160D06">
            <w:pPr>
              <w:rPr>
                <w:rFonts w:cs="Arial"/>
                <w:b/>
              </w:rPr>
            </w:pPr>
          </w:p>
        </w:tc>
      </w:tr>
      <w:tr w14:paraId="1DB7714F">
        <w:trPr>
          <w:trHeight w:val="20" w:hRule="atLeast"/>
        </w:trPr>
        <w:tc>
          <w:tcPr>
            <w:tcW w:w="5000" w:type="pct"/>
            <w:gridSpan w:val="2"/>
          </w:tcPr>
          <w:p w14:paraId="444171CC">
            <w:pPr>
              <w:rPr>
                <w:rFonts w:cs="Arial"/>
                <w:b/>
              </w:rPr>
            </w:pPr>
            <w:r>
              <w:rPr>
                <w:rFonts w:cs="Arial"/>
                <w:b/>
              </w:rPr>
              <w:t>Qualifications:</w:t>
            </w:r>
          </w:p>
        </w:tc>
      </w:tr>
      <w:tr w14:paraId="05217BAB">
        <w:trPr>
          <w:trHeight w:val="20" w:hRule="atLeast"/>
        </w:trPr>
        <w:tc>
          <w:tcPr>
            <w:tcW w:w="2675" w:type="pct"/>
          </w:tcPr>
          <w:p w14:paraId="2182A125">
            <w:pPr>
              <w:jc w:val="center"/>
              <w:rPr>
                <w:rFonts w:cs="Arial"/>
                <w:b/>
              </w:rPr>
            </w:pPr>
            <w:r>
              <w:rPr>
                <w:rFonts w:cs="Arial"/>
                <w:b/>
              </w:rPr>
              <w:t>Essential</w:t>
            </w:r>
          </w:p>
        </w:tc>
        <w:tc>
          <w:tcPr>
            <w:tcW w:w="2325" w:type="pct"/>
          </w:tcPr>
          <w:p w14:paraId="2B6CB9D2">
            <w:pPr>
              <w:jc w:val="center"/>
              <w:rPr>
                <w:rFonts w:cs="Arial"/>
                <w:b/>
              </w:rPr>
            </w:pPr>
            <w:r>
              <w:rPr>
                <w:rFonts w:cs="Arial"/>
                <w:b/>
              </w:rPr>
              <w:t>Desirable</w:t>
            </w:r>
          </w:p>
        </w:tc>
      </w:tr>
      <w:tr w14:paraId="14FDB839">
        <w:trPr>
          <w:trHeight w:val="20" w:hRule="atLeast"/>
        </w:trPr>
        <w:tc>
          <w:tcPr>
            <w:tcW w:w="2675" w:type="pct"/>
          </w:tcPr>
          <w:p w14:paraId="099B88BB">
            <w:pPr>
              <w:rPr>
                <w:rFonts w:cs="Arial"/>
              </w:rPr>
            </w:pPr>
            <w:r>
              <w:rPr>
                <w:rFonts w:cs="Arial"/>
              </w:rPr>
              <w:t>A Degree in ecology, environmental science or similar field, or extensive, demonstrable experience in a comparable role</w:t>
            </w:r>
          </w:p>
          <w:p w14:paraId="17B918BA">
            <w:pPr>
              <w:rPr>
                <w:rFonts w:cs="Arial"/>
              </w:rPr>
            </w:pPr>
          </w:p>
          <w:p w14:paraId="4BF2341B">
            <w:pPr>
              <w:rPr>
                <w:rFonts w:cs="Arial"/>
              </w:rPr>
            </w:pPr>
            <w:r>
              <w:rPr>
                <w:rFonts w:cs="Arial"/>
              </w:rPr>
              <w:t>A full, clean UK driving license</w:t>
            </w:r>
          </w:p>
          <w:p w14:paraId="70920272"/>
        </w:tc>
        <w:tc>
          <w:tcPr>
            <w:tcW w:w="2325" w:type="pct"/>
          </w:tcPr>
          <w:p w14:paraId="6977CFEF">
            <w:pPr>
              <w:rPr>
                <w:rFonts w:cs="Arial"/>
              </w:rPr>
            </w:pPr>
            <w:r>
              <w:rPr>
                <w:rFonts w:cs="Arial"/>
              </w:rPr>
              <w:t>Qualifications/training in relevant ICT such as GIS software and desktop publishing</w:t>
            </w:r>
          </w:p>
          <w:p w14:paraId="2C74B984">
            <w:pPr>
              <w:pStyle w:val="13"/>
              <w:rPr>
                <w:rFonts w:cs="Arial"/>
              </w:rPr>
            </w:pPr>
          </w:p>
        </w:tc>
      </w:tr>
      <w:tr w14:paraId="30F24DDF">
        <w:trPr>
          <w:trHeight w:val="413" w:hRule="atLeast"/>
        </w:trPr>
        <w:tc>
          <w:tcPr>
            <w:tcW w:w="5000" w:type="pct"/>
            <w:gridSpan w:val="2"/>
          </w:tcPr>
          <w:p w14:paraId="6491302E">
            <w:pPr>
              <w:rPr>
                <w:rFonts w:cs="Arial"/>
                <w:b/>
              </w:rPr>
            </w:pPr>
            <w:r>
              <w:rPr>
                <w:rFonts w:cs="Arial"/>
                <w:b/>
              </w:rPr>
              <w:t>Knowledge/Experience:</w:t>
            </w:r>
          </w:p>
        </w:tc>
      </w:tr>
      <w:tr w14:paraId="5C18411C">
        <w:trPr>
          <w:trHeight w:val="20" w:hRule="atLeast"/>
        </w:trPr>
        <w:tc>
          <w:tcPr>
            <w:tcW w:w="2675" w:type="pct"/>
          </w:tcPr>
          <w:p w14:paraId="5AA232D6">
            <w:pPr>
              <w:jc w:val="center"/>
              <w:rPr>
                <w:rFonts w:cs="Arial"/>
                <w:b/>
              </w:rPr>
            </w:pPr>
            <w:r>
              <w:rPr>
                <w:rFonts w:cs="Arial"/>
                <w:b/>
              </w:rPr>
              <w:t xml:space="preserve">Essential </w:t>
            </w:r>
          </w:p>
        </w:tc>
        <w:tc>
          <w:tcPr>
            <w:tcW w:w="2325" w:type="pct"/>
          </w:tcPr>
          <w:p w14:paraId="1B8518E1">
            <w:pPr>
              <w:jc w:val="center"/>
              <w:rPr>
                <w:rFonts w:cs="Arial"/>
                <w:b/>
              </w:rPr>
            </w:pPr>
            <w:r>
              <w:rPr>
                <w:rFonts w:cs="Arial"/>
                <w:b/>
              </w:rPr>
              <w:t xml:space="preserve">Desirable </w:t>
            </w:r>
          </w:p>
        </w:tc>
      </w:tr>
      <w:tr w14:paraId="0543DBD5">
        <w:trPr>
          <w:trHeight w:val="20" w:hRule="atLeast"/>
        </w:trPr>
        <w:tc>
          <w:tcPr>
            <w:tcW w:w="2675" w:type="pct"/>
          </w:tcPr>
          <w:p w14:paraId="75D4A871">
            <w:pPr>
              <w:rPr>
                <w:rFonts w:cs="Arial"/>
              </w:rPr>
            </w:pPr>
            <w:r>
              <w:rPr>
                <w:rFonts w:cs="Arial"/>
              </w:rPr>
              <w:t>Significant post-graduate experience within a local authority or conservation organisation, paid or unpaid</w:t>
            </w:r>
          </w:p>
          <w:p w14:paraId="40458365">
            <w:pPr>
              <w:rPr>
                <w:rFonts w:cs="Arial"/>
              </w:rPr>
            </w:pPr>
          </w:p>
          <w:p w14:paraId="45CE96D4">
            <w:pPr>
              <w:rPr>
                <w:rFonts w:cs="Arial"/>
              </w:rPr>
            </w:pPr>
            <w:r>
              <w:rPr>
                <w:rFonts w:cs="Arial"/>
              </w:rPr>
              <w:t>Knowledge of tree and woodland planting and the Forestry Commissions UK Forest Standard and Ecological Site Classification Tool</w:t>
            </w:r>
          </w:p>
          <w:p w14:paraId="2986B30E">
            <w:pPr>
              <w:rPr>
                <w:rFonts w:cs="Arial"/>
              </w:rPr>
            </w:pPr>
          </w:p>
        </w:tc>
        <w:tc>
          <w:tcPr>
            <w:tcW w:w="2325" w:type="pct"/>
          </w:tcPr>
          <w:p w14:paraId="0341550A">
            <w:pPr>
              <w:rPr>
                <w:rFonts w:cs="Arial"/>
              </w:rPr>
            </w:pPr>
            <w:r>
              <w:rPr>
                <w:rFonts w:cs="Arial"/>
              </w:rPr>
              <w:t>Experience of project delivery through a range of funding mechanisms including delivering woodland creation or woodland management both practically on the ground and advising through others.</w:t>
            </w:r>
          </w:p>
          <w:p w14:paraId="7C680E8F">
            <w:pPr>
              <w:rPr>
                <w:rFonts w:cs="Arial"/>
              </w:rPr>
            </w:pPr>
          </w:p>
          <w:p w14:paraId="3F03916B">
            <w:pPr>
              <w:rPr>
                <w:rFonts w:cs="Arial"/>
              </w:rPr>
            </w:pPr>
            <w:r>
              <w:rPr>
                <w:rFonts w:cs="Arial"/>
              </w:rPr>
              <w:t xml:space="preserve">Experience of working with a conservation body, either professionally or as a volunteer. </w:t>
            </w:r>
          </w:p>
          <w:p w14:paraId="06EE7E08">
            <w:pPr>
              <w:rPr>
                <w:rFonts w:cs="Arial"/>
              </w:rPr>
            </w:pPr>
          </w:p>
          <w:p w14:paraId="0665A950">
            <w:pPr>
              <w:rPr>
                <w:rFonts w:cs="Arial"/>
              </w:rPr>
            </w:pPr>
            <w:r>
              <w:rPr>
                <w:rFonts w:cs="Arial"/>
              </w:rPr>
              <w:t xml:space="preserve">Experience of advising farmers, land managers and landowners on farmland and habitat management, with a working knowledge of land management practices. </w:t>
            </w:r>
          </w:p>
          <w:p w14:paraId="2F8FD86F">
            <w:pPr>
              <w:rPr>
                <w:rFonts w:cs="Arial"/>
                <w:b/>
              </w:rPr>
            </w:pPr>
          </w:p>
          <w:p w14:paraId="278943DD">
            <w:pPr>
              <w:rPr>
                <w:rFonts w:cs="Arial"/>
              </w:rPr>
            </w:pPr>
            <w:r>
              <w:rPr>
                <w:rFonts w:cs="Arial"/>
              </w:rPr>
              <w:t xml:space="preserve">Knowledge of tree planting grants </w:t>
            </w:r>
          </w:p>
          <w:p w14:paraId="57FD4A07">
            <w:pPr>
              <w:rPr>
                <w:rFonts w:cs="Arial"/>
              </w:rPr>
            </w:pPr>
          </w:p>
          <w:p w14:paraId="724A4D6D">
            <w:pPr>
              <w:rPr>
                <w:rFonts w:cs="Arial"/>
                <w:b/>
              </w:rPr>
            </w:pPr>
            <w:r>
              <w:rPr>
                <w:rFonts w:cs="Arial"/>
              </w:rPr>
              <w:t>Basic knowledge of GIS</w:t>
            </w:r>
          </w:p>
          <w:p w14:paraId="3C6EE494">
            <w:pPr>
              <w:pStyle w:val="13"/>
              <w:rPr>
                <w:rFonts w:cs="Arial"/>
                <w:b/>
              </w:rPr>
            </w:pPr>
          </w:p>
        </w:tc>
      </w:tr>
      <w:tr w14:paraId="3BB5A63F">
        <w:trPr>
          <w:trHeight w:val="393" w:hRule="atLeast"/>
        </w:trPr>
        <w:tc>
          <w:tcPr>
            <w:tcW w:w="5000" w:type="pct"/>
            <w:gridSpan w:val="2"/>
          </w:tcPr>
          <w:p w14:paraId="17553A98">
            <w:pPr>
              <w:rPr>
                <w:rFonts w:cs="Arial"/>
              </w:rPr>
            </w:pPr>
            <w:r>
              <w:rPr>
                <w:rFonts w:cs="Arial"/>
                <w:b/>
              </w:rPr>
              <w:t>Skills:</w:t>
            </w:r>
          </w:p>
        </w:tc>
      </w:tr>
      <w:tr w14:paraId="0A00E039">
        <w:trPr>
          <w:trHeight w:val="20" w:hRule="atLeast"/>
        </w:trPr>
        <w:tc>
          <w:tcPr>
            <w:tcW w:w="2675" w:type="pct"/>
          </w:tcPr>
          <w:p w14:paraId="42B78E3C">
            <w:pPr>
              <w:jc w:val="center"/>
              <w:rPr>
                <w:rFonts w:cs="Arial"/>
                <w:b/>
              </w:rPr>
            </w:pPr>
            <w:r>
              <w:rPr>
                <w:rFonts w:cs="Arial"/>
                <w:b/>
              </w:rPr>
              <w:t>Essential</w:t>
            </w:r>
          </w:p>
        </w:tc>
        <w:tc>
          <w:tcPr>
            <w:tcW w:w="2325" w:type="pct"/>
          </w:tcPr>
          <w:p w14:paraId="16D87B5A">
            <w:pPr>
              <w:jc w:val="center"/>
              <w:rPr>
                <w:rFonts w:cs="Arial"/>
                <w:b/>
              </w:rPr>
            </w:pPr>
            <w:r>
              <w:rPr>
                <w:rFonts w:cs="Arial"/>
                <w:b/>
              </w:rPr>
              <w:t>Desirable</w:t>
            </w:r>
          </w:p>
        </w:tc>
      </w:tr>
      <w:tr w14:paraId="65FC5A4C">
        <w:trPr>
          <w:trHeight w:val="20" w:hRule="atLeast"/>
        </w:trPr>
        <w:tc>
          <w:tcPr>
            <w:tcW w:w="2675" w:type="pct"/>
          </w:tcPr>
          <w:p w14:paraId="71B40AB6">
            <w:pPr>
              <w:rPr>
                <w:rFonts w:cs="Arial"/>
              </w:rPr>
            </w:pPr>
            <w:r>
              <w:rPr>
                <w:rFonts w:cs="Arial"/>
              </w:rPr>
              <w:t>General tree and natural history skills</w:t>
            </w:r>
          </w:p>
          <w:p w14:paraId="33CA6973">
            <w:pPr>
              <w:rPr>
                <w:rFonts w:cs="Arial"/>
              </w:rPr>
            </w:pPr>
          </w:p>
          <w:p w14:paraId="230BDA76">
            <w:pPr>
              <w:rPr>
                <w:rFonts w:cs="Arial"/>
              </w:rPr>
            </w:pPr>
            <w:r>
              <w:rPr>
                <w:rFonts w:cs="Arial"/>
              </w:rPr>
              <w:t>Good verbal and written communications skills</w:t>
            </w:r>
          </w:p>
          <w:p w14:paraId="441BA7EB">
            <w:pPr>
              <w:rPr>
                <w:rFonts w:cs="Arial"/>
              </w:rPr>
            </w:pPr>
          </w:p>
          <w:p w14:paraId="18C89B8A">
            <w:pPr>
              <w:rPr>
                <w:rFonts w:cs="Arial"/>
              </w:rPr>
            </w:pPr>
            <w:r>
              <w:rPr>
                <w:rFonts w:cs="Arial"/>
              </w:rPr>
              <w:t xml:space="preserve">Collaborative work style, with the ability to work independently as well as working and engaging with the wider team </w:t>
            </w:r>
          </w:p>
          <w:p w14:paraId="68068BEB">
            <w:pPr>
              <w:rPr>
                <w:rFonts w:cs="Arial"/>
              </w:rPr>
            </w:pPr>
          </w:p>
          <w:p w14:paraId="6303B939">
            <w:pPr>
              <w:rPr>
                <w:rFonts w:cs="Arial"/>
              </w:rPr>
            </w:pPr>
            <w:r>
              <w:rPr>
                <w:rFonts w:cs="Arial"/>
              </w:rPr>
              <w:t>Proactive and dynamic in solving problems</w:t>
            </w:r>
          </w:p>
          <w:p w14:paraId="1BB590EE">
            <w:pPr>
              <w:rPr>
                <w:rFonts w:cs="Arial"/>
              </w:rPr>
            </w:pPr>
          </w:p>
          <w:p w14:paraId="20E5B379">
            <w:pPr>
              <w:rPr>
                <w:rFonts w:cs="Arial"/>
              </w:rPr>
            </w:pPr>
            <w:r>
              <w:rPr>
                <w:rFonts w:cs="Arial"/>
              </w:rPr>
              <w:t>Able to understand, interpret and disseminate policy in understandable format to non-specialists</w:t>
            </w:r>
          </w:p>
          <w:p w14:paraId="72AB033A">
            <w:pPr>
              <w:rPr>
                <w:rFonts w:cs="Arial"/>
              </w:rPr>
            </w:pPr>
          </w:p>
          <w:p w14:paraId="2722F4C9">
            <w:pPr>
              <w:rPr>
                <w:rFonts w:cs="Arial"/>
              </w:rPr>
            </w:pPr>
            <w:r>
              <w:rPr>
                <w:rFonts w:cs="Arial"/>
              </w:rPr>
              <w:t xml:space="preserve">Good organisational skills and ability to multitask </w:t>
            </w:r>
          </w:p>
          <w:p w14:paraId="78E728A1">
            <w:pPr>
              <w:rPr>
                <w:rFonts w:cs="Arial"/>
              </w:rPr>
            </w:pPr>
          </w:p>
          <w:p w14:paraId="4A172505">
            <w:pPr>
              <w:rPr>
                <w:rFonts w:cs="Arial"/>
              </w:rPr>
            </w:pPr>
            <w:r>
              <w:rPr>
                <w:rFonts w:cs="Arial"/>
              </w:rPr>
              <w:t>Arboricultural, landscape or forestry skills particularly tree planting and woodland design and planting</w:t>
            </w:r>
          </w:p>
          <w:p w14:paraId="74F401D0">
            <w:pPr>
              <w:pStyle w:val="13"/>
              <w:ind w:left="360"/>
              <w:rPr>
                <w:rFonts w:cs="Arial"/>
              </w:rPr>
            </w:pPr>
          </w:p>
          <w:p w14:paraId="1C97F2A2">
            <w:pPr>
              <w:rPr>
                <w:rFonts w:cs="Arial"/>
              </w:rPr>
            </w:pPr>
          </w:p>
          <w:p w14:paraId="4FF66FF7">
            <w:pPr>
              <w:rPr>
                <w:rFonts w:cs="Arial"/>
              </w:rPr>
            </w:pPr>
            <w:r>
              <w:rPr>
                <w:rFonts w:cs="Arial"/>
              </w:rPr>
              <w:t>Ability to undertake travel across a wide area, sometimes to remote locations. Occasional overnight stays may be required.</w:t>
            </w:r>
          </w:p>
          <w:p w14:paraId="24A97008">
            <w:pPr>
              <w:rPr>
                <w:rFonts w:cs="Arial"/>
              </w:rPr>
            </w:pPr>
          </w:p>
          <w:p w14:paraId="7F738041">
            <w:pPr>
              <w:rPr>
                <w:rFonts w:cs="Arial"/>
                <w:b/>
              </w:rPr>
            </w:pPr>
            <w:r>
              <w:rPr>
                <w:rFonts w:cs="Arial"/>
              </w:rPr>
              <w:t>Driving license</w:t>
            </w:r>
          </w:p>
          <w:p w14:paraId="5EA6AAD8">
            <w:pPr>
              <w:rPr>
                <w:rFonts w:cs="Arial"/>
                <w:b/>
              </w:rPr>
            </w:pPr>
          </w:p>
        </w:tc>
        <w:tc>
          <w:tcPr>
            <w:tcW w:w="2325" w:type="pct"/>
          </w:tcPr>
          <w:p w14:paraId="504F94A6">
            <w:pPr>
              <w:rPr>
                <w:rFonts w:cs="Arial"/>
              </w:rPr>
            </w:pPr>
            <w:r>
              <w:rPr>
                <w:rFonts w:cs="Arial"/>
              </w:rPr>
              <w:t>Knowledge of Norfolk’s and Suffolk’s landscape and biodiversity.</w:t>
            </w:r>
          </w:p>
          <w:p w14:paraId="3AF50CE4">
            <w:pPr>
              <w:rPr>
                <w:rFonts w:cs="Arial"/>
                <w:b/>
              </w:rPr>
            </w:pPr>
          </w:p>
        </w:tc>
      </w:tr>
    </w:tbl>
    <w:p w14:paraId="77C3FBFE">
      <w:pPr>
        <w:rPr>
          <w:rFonts w:cs="Arial"/>
          <w:bCs/>
          <w:color w:val="002060"/>
        </w:rPr>
      </w:pPr>
    </w:p>
    <w:p w14:paraId="05D00E5F">
      <w:pPr>
        <w:rPr>
          <w:rFonts w:cs="Arial"/>
          <w:b/>
        </w:rPr>
      </w:pPr>
    </w:p>
    <w:tbl>
      <w:tblPr>
        <w:tblStyle w:val="12"/>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4200AAF2">
        <w:tc>
          <w:tcPr>
            <w:tcW w:w="9634" w:type="dxa"/>
          </w:tcPr>
          <w:p w14:paraId="41A82DB4">
            <w:pPr>
              <w:rPr>
                <w:b/>
                <w:bCs/>
                <w:lang w:eastAsia="en-US"/>
              </w:rPr>
            </w:pPr>
            <w:r>
              <w:rPr>
                <w:b/>
                <w:bCs/>
                <w:lang w:eastAsia="en-US"/>
              </w:rPr>
              <w:t xml:space="preserve">The Council’s values </w:t>
            </w:r>
          </w:p>
          <w:p w14:paraId="068F6D27">
            <w:pPr>
              <w:numPr>
                <w:ilvl w:val="0"/>
                <w:numId w:val="1"/>
              </w:numPr>
              <w:rPr>
                <w:szCs w:val="20"/>
                <w:lang w:eastAsia="en-US"/>
              </w:rPr>
            </w:pPr>
            <w:r>
              <w:rPr>
                <w:szCs w:val="20"/>
                <w:lang w:eastAsia="en-US"/>
              </w:rPr>
              <w:t>Accountable – We are honest and accountable.</w:t>
            </w:r>
          </w:p>
          <w:p w14:paraId="475B180E">
            <w:pPr>
              <w:numPr>
                <w:ilvl w:val="0"/>
                <w:numId w:val="1"/>
              </w:numPr>
              <w:rPr>
                <w:szCs w:val="20"/>
                <w:lang w:eastAsia="en-US"/>
              </w:rPr>
            </w:pPr>
            <w:r>
              <w:rPr>
                <w:szCs w:val="20"/>
                <w:lang w:eastAsia="en-US"/>
              </w:rPr>
              <w:t>Inclusive – We champion inclusivity and equity.</w:t>
            </w:r>
          </w:p>
          <w:p w14:paraId="0CB6B558">
            <w:pPr>
              <w:numPr>
                <w:ilvl w:val="0"/>
                <w:numId w:val="1"/>
              </w:numPr>
              <w:rPr>
                <w:szCs w:val="20"/>
                <w:lang w:eastAsia="en-US"/>
              </w:rPr>
            </w:pPr>
            <w:r>
              <w:rPr>
                <w:szCs w:val="20"/>
                <w:lang w:eastAsia="en-US"/>
              </w:rPr>
              <w:t>Ambitious - We want a better future for Norfolk.</w:t>
            </w:r>
          </w:p>
          <w:p w14:paraId="77F9B77A">
            <w:pPr>
              <w:numPr>
                <w:ilvl w:val="0"/>
                <w:numId w:val="1"/>
              </w:numPr>
              <w:rPr>
                <w:szCs w:val="20"/>
                <w:lang w:eastAsia="en-US"/>
              </w:rPr>
            </w:pPr>
            <w:r>
              <w:rPr>
                <w:szCs w:val="20"/>
                <w:lang w:eastAsia="en-US"/>
              </w:rPr>
              <w:t>Trusted – We build and maintain trust.</w:t>
            </w:r>
          </w:p>
        </w:tc>
      </w:tr>
    </w:tbl>
    <w:p w14:paraId="2EAAE7D9">
      <w:pPr>
        <w:rPr>
          <w:rFonts w:cs="Arial"/>
          <w:b/>
        </w:rPr>
      </w:pPr>
    </w:p>
    <w:tbl>
      <w:tblPr>
        <w:tblStyle w:val="12"/>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5CE36499">
        <w:tc>
          <w:tcPr>
            <w:tcW w:w="9634" w:type="dxa"/>
          </w:tcPr>
          <w:p w14:paraId="4743CC0F">
            <w:pPr>
              <w:rPr>
                <w:rFonts w:cs="Arial"/>
                <w:b/>
              </w:rPr>
            </w:pPr>
            <w:r>
              <w:rPr>
                <w:rFonts w:cs="Arial"/>
                <w:b/>
              </w:rPr>
              <w:t xml:space="preserve">Other Job Information </w:t>
            </w:r>
          </w:p>
          <w:p w14:paraId="6D8D32D1">
            <w:pPr>
              <w:rPr>
                <w:rFonts w:cs="Arial"/>
                <w:b/>
              </w:rPr>
            </w:pPr>
          </w:p>
        </w:tc>
      </w:tr>
      <w:tr w14:paraId="1D777A78">
        <w:tc>
          <w:tcPr>
            <w:tcW w:w="9634" w:type="dxa"/>
          </w:tcPr>
          <w:p w14:paraId="768CE29A">
            <w:pPr>
              <w:rPr>
                <w:rFonts w:cs="Arial"/>
              </w:rPr>
            </w:pPr>
            <w:r>
              <w:rPr>
                <w:rFonts w:cs="Arial"/>
              </w:rPr>
              <w:t>Some outdoor work on varying terrains may be a factor of the role, as is occasional weekend and evening work.</w:t>
            </w:r>
          </w:p>
          <w:p w14:paraId="15DE2250">
            <w:pPr>
              <w:rPr>
                <w:rFonts w:cs="Arial"/>
              </w:rPr>
            </w:pPr>
          </w:p>
          <w:p w14:paraId="05D70DFD">
            <w:pPr>
              <w:rPr>
                <w:rFonts w:cs="Arial"/>
              </w:rPr>
            </w:pPr>
            <w:r>
              <w:rPr>
                <w:rFonts w:cs="Arial"/>
              </w:rPr>
              <w:t>Work will be based primarily in Norfolk and Suffolk, with occasional work in the wider East Anglian Treescape area.</w:t>
            </w:r>
          </w:p>
          <w:p w14:paraId="26405BDC">
            <w:pPr>
              <w:rPr>
                <w:rFonts w:cs="Arial"/>
              </w:rPr>
            </w:pPr>
          </w:p>
          <w:p w14:paraId="57C68EE4">
            <w:pPr>
              <w:rPr>
                <w:rFonts w:cs="Arial"/>
                <w:b/>
              </w:rPr>
            </w:pPr>
            <w:r>
              <w:rPr>
                <w:rFonts w:cs="Arial"/>
              </w:rPr>
              <w:t>This post is required to undertake business travel and the post holder is responsible for their own travel arrangements.</w:t>
            </w:r>
          </w:p>
          <w:p w14:paraId="36595DFD">
            <w:pPr>
              <w:rPr>
                <w:rFonts w:cs="Arial"/>
                <w:b/>
              </w:rPr>
            </w:pPr>
          </w:p>
        </w:tc>
      </w:tr>
    </w:tbl>
    <w:p w14:paraId="0BA212FB">
      <w:pPr>
        <w:rPr>
          <w:rFonts w:cs="Arial"/>
          <w:b/>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39311703">
        <w:tc>
          <w:tcPr>
            <w:tcW w:w="5000" w:type="pct"/>
          </w:tcPr>
          <w:p w14:paraId="6F423169">
            <w:pPr>
              <w:rPr>
                <w:rFonts w:cs="Arial"/>
                <w:b/>
              </w:rPr>
            </w:pPr>
            <w:r>
              <w:rPr>
                <w:rFonts w:cs="Arial"/>
                <w:b/>
              </w:rPr>
              <w:t>General Information</w:t>
            </w:r>
          </w:p>
          <w:p w14:paraId="7ED4A174">
            <w:pPr>
              <w:numPr>
                <w:ilvl w:val="0"/>
                <w:numId w:val="2"/>
              </w:numPr>
              <w:rPr>
                <w:rFonts w:cs="Arial"/>
              </w:rPr>
            </w:pPr>
            <w:r>
              <w:rPr>
                <w:rFonts w:cs="Arial"/>
              </w:rPr>
              <w:t>The job description details the main outcomes of the job and will be updated if these outcomes change.</w:t>
            </w:r>
          </w:p>
          <w:p w14:paraId="3E42E7A9">
            <w:pPr>
              <w:rPr>
                <w:rFonts w:cs="Arial"/>
              </w:rPr>
            </w:pPr>
          </w:p>
          <w:p w14:paraId="27BE1670">
            <w:pPr>
              <w:numPr>
                <w:ilvl w:val="0"/>
                <w:numId w:val="2"/>
              </w:numPr>
              <w:rPr>
                <w:rFonts w:cs="Arial"/>
              </w:rPr>
            </w:pPr>
            <w:r>
              <w:rPr>
                <w:rFonts w:cs="Arial"/>
              </w:rPr>
              <w:t xml:space="preserve">All work performed/duties undertaken must be carried out in accordance with relevant County Council and Departmental policies and procedures, within legislation, and with regards to the needs of our customers and the diverse community we serve. </w:t>
            </w:r>
          </w:p>
          <w:p w14:paraId="426F8A93">
            <w:pPr>
              <w:rPr>
                <w:rFonts w:cs="Arial"/>
                <w:b/>
                <w:bCs/>
              </w:rPr>
            </w:pPr>
          </w:p>
          <w:p w14:paraId="4C23F29B">
            <w:pPr>
              <w:numPr>
                <w:ilvl w:val="0"/>
                <w:numId w:val="2"/>
              </w:numPr>
              <w:rPr>
                <w:rFonts w:cs="Arial"/>
              </w:rPr>
            </w:pPr>
            <w:r>
              <w:rPr>
                <w:rFonts w:cs="Arial"/>
              </w:rPr>
              <w:t>Job holders will be expected to understand what is meant by safeguarding vulnerable groups (children, young people and adults) and how to raise concerns.</w:t>
            </w:r>
          </w:p>
          <w:p w14:paraId="1A1F0FE9">
            <w:pPr>
              <w:rPr>
                <w:rFonts w:cs="Arial"/>
              </w:rPr>
            </w:pPr>
          </w:p>
          <w:p w14:paraId="2D562ECC">
            <w:pPr>
              <w:pStyle w:val="13"/>
              <w:numPr>
                <w:ilvl w:val="0"/>
                <w:numId w:val="2"/>
              </w:numPr>
              <w:rPr>
                <w:rFonts w:cs="Arial"/>
              </w:rPr>
            </w:pPr>
            <w:r>
              <w:rPr>
                <w:rFonts w:cs="Arial"/>
              </w:rPr>
              <w:t>Job holders will be expected to be flexible in their duties and carry out any other duties commensurate with the grade and falling within the general scope of the job, as requested by management.</w:t>
            </w:r>
          </w:p>
          <w:p w14:paraId="768A782C">
            <w:pPr>
              <w:rPr>
                <w:rFonts w:cs="Arial"/>
              </w:rPr>
            </w:pPr>
          </w:p>
        </w:tc>
      </w:tr>
    </w:tbl>
    <w:p w14:paraId="7C1217F8">
      <w:pPr>
        <w:rPr>
          <w:rFonts w:cs="Arial"/>
          <w:b/>
          <w:color w:val="FFFFFF"/>
        </w:rPr>
      </w:pPr>
    </w:p>
    <w:p w14:paraId="7F5BE9E7">
      <w:pPr>
        <w:rPr>
          <w:rFonts w:cs="Arial"/>
        </w:rPr>
      </w:pPr>
    </w:p>
    <w:p w14:paraId="3E76A8A2">
      <w:pPr>
        <w:rPr>
          <w:rFonts w:cs="Arial"/>
        </w:rPr>
      </w:pPr>
    </w:p>
    <w:p w14:paraId="75319B84">
      <w:pPr>
        <w:rPr>
          <w:rFonts w:cs="Arial"/>
          <w:b/>
        </w:rPr>
      </w:pPr>
    </w:p>
    <w:p w14:paraId="135F76D6">
      <w:pPr>
        <w:jc w:val="right"/>
        <w:rPr>
          <w:sz w:val="18"/>
          <w:szCs w:val="18"/>
        </w:rPr>
      </w:pPr>
      <w:r>
        <w:rPr>
          <w:sz w:val="18"/>
          <w:szCs w:val="18"/>
        </w:rPr>
        <w:t>Last reviewed on: 14 June 2024</w:t>
      </w:r>
    </w:p>
    <w:p w14:paraId="505E9BE0">
      <w:pPr>
        <w:jc w:val="right"/>
        <w:rPr>
          <w:sz w:val="18"/>
          <w:szCs w:val="18"/>
        </w:rPr>
      </w:pPr>
      <w:r>
        <w:rPr>
          <w:sz w:val="18"/>
          <w:szCs w:val="18"/>
        </w:rPr>
        <w:tab/>
      </w:r>
      <w:r>
        <w:rPr>
          <w:sz w:val="18"/>
          <w:szCs w:val="18"/>
        </w:rPr>
        <w:tab/>
      </w:r>
      <w:r>
        <w:rPr>
          <w:sz w:val="18"/>
          <w:szCs w:val="18"/>
        </w:rPr>
        <w:t>Approved By: Director for People</w:t>
      </w:r>
    </w:p>
    <w:p w14:paraId="1B4C93DF">
      <w:pPr>
        <w:jc w:val="right"/>
        <w:rPr>
          <w:rFonts w:cs="Arial"/>
        </w:rPr>
      </w:pPr>
      <w:r>
        <w:rPr>
          <w:sz w:val="18"/>
          <w:szCs w:val="18"/>
        </w:rPr>
        <w:tab/>
      </w:r>
      <w:r>
        <w:rPr>
          <w:sz w:val="18"/>
          <w:szCs w:val="18"/>
        </w:rPr>
        <w:tab/>
      </w:r>
      <w:r>
        <w:rPr>
          <w:sz w:val="18"/>
          <w:szCs w:val="18"/>
        </w:rPr>
        <w:t>Version number: 160</w:t>
      </w:r>
    </w:p>
    <w:sectPr>
      <w:headerReference r:id="rId5" w:type="first"/>
      <w:footerReference r:id="rId8" w:type="first"/>
      <w:headerReference r:id="rId3" w:type="default"/>
      <w:footerReference r:id="rId6" w:type="default"/>
      <w:headerReference r:id="rId4" w:type="even"/>
      <w:footerReference r:id="rId7" w:type="even"/>
      <w:pgSz w:w="11906" w:h="16838"/>
      <w:pgMar w:top="567" w:right="1134" w:bottom="567" w:left="1134" w:header="283" w:footer="283"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 w:name="等线 Light">
    <w:altName w:val="宋体-简"/>
    <w:panose1 w:val="00000000000000000000"/>
    <w:charset w:val="00"/>
    <w:family w:val="auto"/>
    <w:pitch w:val="default"/>
    <w:sig w:usb0="00000000" w:usb1="00000000" w:usb2="00000000" w:usb3="00000000" w:csb0="00000000" w:csb1="00000000"/>
  </w:font>
  <w:font w:name="Tahoma">
    <w:panose1 w:val="020B0804030504040204"/>
    <w:charset w:val="00"/>
    <w:family w:val="swiss"/>
    <w:pitch w:val="default"/>
    <w:sig w:usb0="E1002AFF" w:usb1="C000605B" w:usb2="00000029" w:usb3="00000000" w:csb0="200101FF" w:csb1="20280000"/>
  </w:font>
  <w:font w:name="Symbol">
    <w:altName w:val="Kingsoft Sign"/>
    <w:panose1 w:val="05050102010706020507"/>
    <w:charset w:val="02"/>
    <w:family w:val="roman"/>
    <w:pitch w:val="default"/>
    <w:sig w:usb0="00000000" w:usb1="0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Verdana">
    <w:panose1 w:val="020B0604030504040204"/>
    <w:charset w:val="00"/>
    <w:family w:val="swiss"/>
    <w:pitch w:val="default"/>
    <w:sig w:usb0="A10006FF" w:usb1="4000205B" w:usb2="00000010" w:usb3="00000000" w:csb0="2000019F"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0000000000000000000"/>
    <w:charset w:val="86"/>
    <w:family w:val="auto"/>
    <w:pitch w:val="default"/>
    <w:sig w:usb0="8000002F" w:usb1="0800004A" w:usb2="00000000" w:usb3="00000000" w:csb0="2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3319399"/>
      <w:docPartObj>
        <w:docPartGallery w:val="AutoText"/>
      </w:docPartObj>
    </w:sdtPr>
    <w:sdtContent>
      <w:sdt>
        <w:sdtPr>
          <w:id w:val="1728636285"/>
          <w:docPartObj>
            <w:docPartGallery w:val="AutoText"/>
          </w:docPartObj>
        </w:sdtPr>
        <w:sdtContent>
          <w:p w14:paraId="1822C509">
            <w:pPr>
              <w:pStyle w:val="9"/>
              <w:jc w:val="cente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Pr>
                <w:sz w:val="18"/>
                <w:szCs w:val="18"/>
              </w:rPr>
              <w:t>2</w:t>
            </w:r>
            <w:r>
              <w:rPr>
                <w:sz w:val="18"/>
                <w:szCs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2F3AB">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11F6F">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D4C10">
    <w:pPr>
      <w:pStyle w:val="10"/>
      <w:tabs>
        <w:tab w:val="right" w:pos="10260"/>
        <w:tab w:val="clear" w:pos="8306"/>
      </w:tabs>
      <w:rPr>
        <w:rFonts w:ascii="Verdana" w:hAnsi="Verdana"/>
        <w:color w:val="000000"/>
        <w:sz w:val="21"/>
        <w:szCs w:val="21"/>
      </w:rPr>
    </w:pPr>
    <w:r>
      <w:rPr>
        <w:rFonts w:ascii="Verdana" w:hAnsi="Verdana"/>
        <w:color w:val="000000"/>
        <w:sz w:val="21"/>
        <w:szCs w:val="21"/>
      </w:rPr>
      <w:t xml:space="preserve">                             </w:t>
    </w:r>
  </w:p>
  <w:p w14:paraId="0B362707">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5EC35">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13B40">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AE219E"/>
    <w:multiLevelType w:val="multilevel"/>
    <w:tmpl w:val="13AE219E"/>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5E7C06FF"/>
    <w:multiLevelType w:val="multilevel"/>
    <w:tmpl w:val="5E7C06F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5B573A"/>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1273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46F6"/>
    <w:rsid w:val="00F36307"/>
    <w:rsid w:val="00F46B56"/>
    <w:rsid w:val="00F77C55"/>
    <w:rsid w:val="00F81730"/>
    <w:rsid w:val="00F97481"/>
    <w:rsid w:val="00FA26B6"/>
    <w:rsid w:val="00FA5571"/>
    <w:rsid w:val="00FB45D0"/>
    <w:rsid w:val="00FC3375"/>
    <w:rsid w:val="00FC5799"/>
    <w:rsid w:val="00FF3F0D"/>
    <w:rsid w:val="0405D4CA"/>
    <w:rsid w:val="3AEE48B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imes New Roman" w:cs="Times New Roman"/>
      <w:sz w:val="24"/>
      <w:szCs w:val="24"/>
      <w:lang w:val="en-GB" w:eastAsia="en-GB" w:bidi="ar-SA"/>
    </w:rPr>
  </w:style>
  <w:style w:type="paragraph" w:styleId="2">
    <w:name w:val="heading 1"/>
    <w:basedOn w:val="1"/>
    <w:next w:val="1"/>
    <w:link w:val="23"/>
    <w:qFormat/>
    <w:uiPriority w:val="0"/>
    <w:pPr>
      <w:keepNext/>
      <w:keepLines/>
      <w:spacing w:before="240"/>
      <w:outlineLvl w:val="0"/>
    </w:pPr>
    <w:rPr>
      <w:rFonts w:asciiTheme="majorHAnsi" w:hAnsiTheme="majorHAnsi" w:eastAsiaTheme="majorEastAsia" w:cstheme="majorBidi"/>
      <w:color w:val="2F5597" w:themeColor="accent1" w:themeShade="BF"/>
      <w:sz w:val="32"/>
      <w:szCs w:val="32"/>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semiHidden/>
    <w:uiPriority w:val="0"/>
    <w:rPr>
      <w:rFonts w:ascii="Tahoma" w:hAnsi="Tahoma" w:cs="Tahoma"/>
      <w:sz w:val="16"/>
      <w:szCs w:val="16"/>
    </w:rPr>
  </w:style>
  <w:style w:type="character" w:styleId="6">
    <w:name w:val="annotation reference"/>
    <w:uiPriority w:val="0"/>
    <w:rPr>
      <w:sz w:val="16"/>
      <w:szCs w:val="16"/>
    </w:rPr>
  </w:style>
  <w:style w:type="paragraph" w:styleId="7">
    <w:name w:val="annotation text"/>
    <w:basedOn w:val="1"/>
    <w:link w:val="17"/>
    <w:uiPriority w:val="0"/>
    <w:rPr>
      <w:sz w:val="20"/>
      <w:szCs w:val="20"/>
    </w:rPr>
  </w:style>
  <w:style w:type="paragraph" w:styleId="8">
    <w:name w:val="annotation subject"/>
    <w:basedOn w:val="7"/>
    <w:next w:val="7"/>
    <w:link w:val="18"/>
    <w:uiPriority w:val="0"/>
    <w:rPr>
      <w:b/>
      <w:bCs/>
    </w:rPr>
  </w:style>
  <w:style w:type="paragraph" w:styleId="9">
    <w:name w:val="footer"/>
    <w:basedOn w:val="1"/>
    <w:link w:val="24"/>
    <w:uiPriority w:val="99"/>
    <w:pPr>
      <w:tabs>
        <w:tab w:val="center" w:pos="4153"/>
        <w:tab w:val="right" w:pos="8306"/>
      </w:tabs>
    </w:pPr>
  </w:style>
  <w:style w:type="paragraph" w:styleId="10">
    <w:name w:val="header"/>
    <w:basedOn w:val="1"/>
    <w:link w:val="22"/>
    <w:uiPriority w:val="0"/>
    <w:pPr>
      <w:tabs>
        <w:tab w:val="center" w:pos="4153"/>
        <w:tab w:val="right" w:pos="8306"/>
      </w:tabs>
    </w:pPr>
  </w:style>
  <w:style w:type="character" w:styleId="11">
    <w:name w:val="Hyperlink"/>
    <w:uiPriority w:val="0"/>
    <w:rPr>
      <w:color w:val="0000FF"/>
      <w:u w:val="single"/>
    </w:rPr>
  </w:style>
  <w:style w:type="table" w:styleId="12">
    <w:name w:val="Table Grid"/>
    <w:basedOn w:val="4"/>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left="720"/>
    </w:pPr>
  </w:style>
  <w:style w:type="character" w:customStyle="1" w:styleId="14">
    <w:name w:val="Unresolved Mention"/>
    <w:semiHidden/>
    <w:unhideWhenUsed/>
    <w:uiPriority w:val="99"/>
    <w:rPr>
      <w:color w:val="808080"/>
      <w:shd w:val="clear" w:color="auto" w:fill="E6E6E6"/>
    </w:rPr>
  </w:style>
  <w:style w:type="table" w:customStyle="1" w:styleId="15">
    <w:name w:val="Grid Table Light"/>
    <w:basedOn w:val="4"/>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16">
    <w:name w:val="Plain Table 1"/>
    <w:basedOn w:val="4"/>
    <w:uiPriority w:val="4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cPr>
        <w:tcBorders>
          <w:top w:val="double" w:color="BFBFBF" w:sz="4" w:space="0"/>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character" w:customStyle="1" w:styleId="17">
    <w:name w:val="Comment Text Char"/>
    <w:link w:val="7"/>
    <w:uiPriority w:val="0"/>
    <w:rPr>
      <w:rFonts w:ascii="Arial" w:hAnsi="Arial"/>
    </w:rPr>
  </w:style>
  <w:style w:type="character" w:customStyle="1" w:styleId="18">
    <w:name w:val="Comment Subject Char"/>
    <w:link w:val="8"/>
    <w:uiPriority w:val="0"/>
    <w:rPr>
      <w:rFonts w:ascii="Arial" w:hAnsi="Arial"/>
      <w:b/>
      <w:bCs/>
    </w:rPr>
  </w:style>
  <w:style w:type="paragraph" w:customStyle="1" w:styleId="19">
    <w:name w:val="Revision"/>
    <w:hidden/>
    <w:semiHidden/>
    <w:uiPriority w:val="99"/>
    <w:rPr>
      <w:rFonts w:ascii="Arial" w:hAnsi="Arial" w:eastAsia="Times New Roman" w:cs="Times New Roman"/>
      <w:sz w:val="24"/>
      <w:szCs w:val="24"/>
      <w:lang w:val="en-GB" w:eastAsia="en-GB" w:bidi="ar-SA"/>
    </w:rPr>
  </w:style>
  <w:style w:type="character" w:styleId="20">
    <w:name w:val="Placeholder Text"/>
    <w:basedOn w:val="3"/>
    <w:semiHidden/>
    <w:uiPriority w:val="99"/>
    <w:rPr>
      <w:color w:val="808080"/>
    </w:rPr>
  </w:style>
  <w:style w:type="character" w:customStyle="1" w:styleId="21">
    <w:name w:val="Style1"/>
    <w:basedOn w:val="3"/>
    <w:uiPriority w:val="1"/>
    <w:rPr>
      <w:rFonts w:ascii="Arial" w:hAnsi="Arial"/>
      <w:b/>
      <w:sz w:val="32"/>
    </w:rPr>
  </w:style>
  <w:style w:type="character" w:customStyle="1" w:styleId="22">
    <w:name w:val="Header Char"/>
    <w:basedOn w:val="3"/>
    <w:link w:val="10"/>
    <w:uiPriority w:val="0"/>
    <w:rPr>
      <w:rFonts w:ascii="Arial" w:hAnsi="Arial"/>
      <w:sz w:val="24"/>
      <w:szCs w:val="24"/>
    </w:rPr>
  </w:style>
  <w:style w:type="character" w:customStyle="1" w:styleId="23">
    <w:name w:val="Heading 1 Char"/>
    <w:basedOn w:val="3"/>
    <w:link w:val="2"/>
    <w:uiPriority w:val="0"/>
    <w:rPr>
      <w:rFonts w:asciiTheme="majorHAnsi" w:hAnsiTheme="majorHAnsi" w:eastAsiaTheme="majorEastAsia" w:cstheme="majorBidi"/>
      <w:color w:val="2F5597" w:themeColor="accent1" w:themeShade="BF"/>
      <w:sz w:val="32"/>
      <w:szCs w:val="32"/>
    </w:rPr>
  </w:style>
  <w:style w:type="character" w:customStyle="1" w:styleId="24">
    <w:name w:val="Footer Char"/>
    <w:basedOn w:val="3"/>
    <w:link w:val="9"/>
    <w:uiPriority w:val="99"/>
    <w:rPr>
      <w:rFonts w:ascii="Arial" w:hAnsi="Arial"/>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tif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xsi="http://www.w3.org/2001/XMLSchema-instance" xmlns:pc="http://schemas.microsoft.com/office/infopath/2007/PartnerControls" xmlns:p="http://schemas.microsoft.com/office/2006/metadata/properties">
  <documentManagement>
    <TaxCatchAll xmlns="e70db6be-7c7d-43d9-8bb2-b83c715fccaf" xsi:nil="true"/>
    <lcf76f155ced4ddcb4097134ff3c332f xmlns="bbb045a8-a396-4990-bab7-3a1c94fc4ab6">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ma:contentTypeID="0x010100CEB12D1E67BE60428A476E923073760A" ma:contentTypeVersion="13" ct:_="" ma:_="" ma:contentTypeScope="" ma:contentTypeName="Document" ma:contentTypeDescription="Create a new document." ma:versionID="ecf0c42246513efdb3c712359627751f">
  <xsd:schema xmlns:xs="http://www.w3.org/2001/XMLSchema" xmlns:ns2="bbb045a8-a396-4990-bab7-3a1c94fc4ab6" xmlns:ns3="e70db6be-7c7d-43d9-8bb2-b83c715fccaf" xmlns:xsd="http://www.w3.org/2001/XMLSchema" xmlns:p="http://schemas.microsoft.com/office/2006/metadata/properties" ma:root="true" ns2:_="" ma:fieldsID="3cb52405ca828bbeeb2bb2259a0679e5" ns3:_="" targetNamespace="http://schemas.microsoft.com/office/2006/metadata/properties">
    <xsd:import namespace="bbb045a8-a396-4990-bab7-3a1c94fc4ab6"/>
    <xsd:import namespace="e70db6be-7c7d-43d9-8bb2-b83c715fcc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dms="http://schemas.microsoft.com/office/2006/documentManagement/types" xmlns:xs="http://www.w3.org/2001/XMLSchema" xmlns:xsd="http://www.w3.org/2001/XMLSchema" xmlns:pc="http://schemas.microsoft.com/office/infopath/2007/PartnerControls" targetNamespace="bbb045a8-a396-4990-bab7-3a1c94fc4ab6" elementFormDefault="qualified">
    <xsd:import namespace="http://schemas.microsoft.com/office/2006/documentManagement/types"/>
    <xsd:import namespace="http://schemas.microsoft.com/office/infopath/2007/PartnerControls"/>
    <xsd:element name="MediaServiceMetadata" ma:internalName="MediaServiceMetadata" ma:readOnly="true" ma:hidden="true" nillable="true" ma:index="8" ma:displayName="MediaServiceMetadata">
      <xsd:simpleType>
        <xsd:restriction base="dms:Note"/>
      </xsd:simpleType>
    </xsd:element>
    <xsd:element name="MediaServiceFastMetadata" ma:internalName="MediaServiceFastMetadata" ma:readOnly="true" ma:hidden="true" nillable="true" ma:index="9" ma:displayName="MediaServiceFastMetadata">
      <xsd:simpleType>
        <xsd:restriction base="dms:Note"/>
      </xsd:simpleType>
    </xsd:element>
    <xsd:element name="MediaServiceSearchProperties" ma:internalName="MediaServiceSearchProperties" ma:readOnly="true" ma:hidden="true" nillable="true" ma:index="10" ma:displayName="MediaServiceSearchProperties">
      <xsd:simpleType>
        <xsd:restriction base="dms:Note"/>
      </xsd:simpleType>
    </xsd:element>
    <xsd:element name="MediaServiceObjectDetectorVersions" ma:internalName="MediaServiceObjectDetectorVersions" ma:readOnly="true" ma:hidden="true" nillable="true" ma:index="11" ma:displayName="MediaServiceObjectDetectorVersions" ma:indexed="true">
      <xsd:simpleType>
        <xsd:restriction base="dms:Text"/>
      </xsd:simpleType>
    </xsd:element>
    <xsd:element name="lcf76f155ced4ddcb4097134ff3c332f" ma:isKeyword="false" ma:taxonomyMulti="true" ma:taxonomyFieldName="MediaServiceImageTags" ma:termSetId="09814cd3-568e-fe90-9814-8d621ff8fb84" ma:anchorId="fba54fb3-c3e1-fe81-a776-ca4b69148c4d" ma:internalName="lcf76f155ced4ddcb4097134ff3c332f" ma:readOnly="false" nillable="true" ma:taxonomy="true" ma:sspId="8f71bbcc-0e19-47a0-832f-6df17fefd216" ma:open="true" ma:fieldId="{5cf76f15-5ced-4ddc-b409-7134ff3c332f}" ma:index="13" ma:displayName="Image Tags">
      <xsd:complexType>
        <xsd:sequence>
          <xsd:element ref="pc:Terms" maxOccurs="1" minOccurs="0"/>
        </xsd:sequence>
      </xsd:complexType>
    </xsd:element>
    <xsd:element name="MediaServiceOCR" ma:internalName="MediaServiceOCR" ma:readOnly="true" nillable="true" ma:index="15" ma:displayName="Extracted Text">
      <xsd:simpleType>
        <xsd:restriction base="dms:Note">
          <xsd:maxLength value="255"/>
        </xsd:restriction>
      </xsd:simpleType>
    </xsd:element>
    <xsd:element name="MediaServiceGenerationTime" ma:internalName="MediaServiceGenerationTime" ma:readOnly="true" ma:hidden="true" nillable="true" ma:index="16" ma:displayName="MediaServiceGenerationTime">
      <xsd:simpleType>
        <xsd:restriction base="dms:Text"/>
      </xsd:simpleType>
    </xsd:element>
    <xsd:element name="MediaServiceEventHashCode" ma:internalName="MediaServiceEventHashCode" ma:readOnly="true" ma:hidden="true" nillable="true" ma:index="17" ma:displayName="MediaServiceEventHashCode">
      <xsd:simpleType>
        <xsd:restriction base="dms:Text"/>
      </xsd:simpleType>
    </xsd:element>
    <xsd:element name="MediaServiceDateTaken" ma:internalName="MediaServiceDateTaken" ma:readOnly="true" ma:hidden="true" nillable="true" ma:index="20" ma:displayName="MediaServiceDateTaken" ma:indexed="true">
      <xsd:simpleType>
        <xsd:restriction base="dms:Text"/>
      </xsd:simpleType>
    </xsd:element>
  </xsd:schema>
  <xsd:schema xmlns:dms="http://schemas.microsoft.com/office/2006/documentManagement/types" xmlns:xs="http://www.w3.org/2001/XMLSchema" xmlns:xsd="http://www.w3.org/2001/XMLSchema" xmlns:pc="http://schemas.microsoft.com/office/infopath/2007/PartnerControls" targetNamespace="e70db6be-7c7d-43d9-8bb2-b83c715fccaf" elementFormDefault="qualified">
    <xsd:import namespace="http://schemas.microsoft.com/office/2006/documentManagement/types"/>
    <xsd:import namespace="http://schemas.microsoft.com/office/infopath/2007/PartnerControls"/>
    <xsd:element ma:showField="CatchAllData" name="TaxCatchAll" ma:internalName="TaxCatchAll" ma:hidden="true" nillable="true" ma:web="e70db6be-7c7d-43d9-8bb2-b83c715fccaf" ma:list="{95384f8b-f7db-4c42-aea9-e1d9f293a34c}" ma:index="14" ma:displayName="Taxonomy Catch All Column">
      <xsd:complexType>
        <xsd:complexContent>
          <xsd:extension base="dms:MultiChoiceLookup">
            <xsd:sequence>
              <xsd:element name="Value" nillable="true" type="dms:Lookup" maxOccurs="unbounded" minOccurs="0"/>
            </xsd:sequence>
          </xsd:extension>
        </xsd:complexContent>
      </xsd:complexType>
    </xsd:element>
    <xsd:element name="SharedWithUsers" ma:internalName="SharedWithUsers" ma:readOnly="true" nillable="true" ma:index="18" ma:displayName="Shared With">
      <xsd:complexType>
        <xsd:complexContent>
          <xsd:extension base="dms:UserMulti">
            <xsd:sequence>
              <xsd:element name="UserInfo" maxOccurs="unbounded" minOccurs="0">
                <xsd:complexType>
                  <xsd:sequence>
                    <xsd:element name="DisplayName" type="xsd:string" minOccurs="0"/>
                    <xsd:element name="AccountId" nillable="true" type="dms:UserId" minOccurs="0"/>
                    <xsd:element name="AccountType" type="xsd:string" minOccurs="0"/>
                  </xsd:sequence>
                </xsd:complexType>
              </xsd:element>
            </xsd:sequence>
          </xsd:extension>
        </xsd:complexContent>
      </xsd:complexType>
    </xsd:element>
    <xsd:element name="SharedWithDetails" ma:internalName="SharedWithDetails" ma:readOnly="true" nillable="true" ma:index="19" ma:displayName="Shared With Details">
      <xsd:simpleType>
        <xsd:restriction base="dms:Note">
          <xsd:maxLength value="255"/>
        </xsd:restriction>
      </xsd:simpleType>
    </xsd:element>
  </xsd:schema>
  <xsd:schema xmlns:xsi="http://www.w3.org/2001/XMLSchema-instance" xmlns:odoc="http://schemas.microsoft.com/internal/obd" xmlns="http://schemas.openxmlformats.org/package/2006/metadata/core-properties" xmlns:dcterms="http://purl.org/dc/terms/" xmlns:xsd="http://www.w3.org/2001/XMLSchema" xmlns:dc="http://purl.org/dc/elements/1.1/" attributeFormDefault="unqualified" blockDefault="#all" targetNamespace="http://schemas.openxmlformats.org/package/2006/metadata/core-properties" elementFormDefault="qualified">
    <xsd:import schemaLocation="http://dublincore.org/schemas/xmls/qdc/2003/04/02/dc.xsd" namespace="http://purl.org/dc/elements/1.1/"/>
    <xsd:import schemaLocation="http://dublincore.org/schemas/xmls/qdc/2003/04/02/dcterms.xsd" namespace="http://purl.org/dc/terms/"/>
    <xsd:element name="coreProperties" type="CT_coreProperties"/>
    <xsd:complexType name="CT_coreProperties">
      <xsd:all>
        <xsd:element ref="dc:creator" maxOccurs="1" minOccurs="0"/>
        <xsd:element ref="dcterms:created" maxOccurs="1" minOccurs="0"/>
        <xsd:element ref="dc:identifier" maxOccurs="1" minOccurs="0"/>
        <xsd:element name="contentType" type="xsd:string" maxOccurs="1" minOccurs="0" ma:index="0" ma:displayName="Content Type"/>
        <xsd:element ref="dc:title" maxOccurs="1" minOccurs="0" ma:index="4" ma:displayName="Title"/>
        <xsd:element ref="dc:subject" maxOccurs="1" minOccurs="0"/>
        <xsd:element ref="dc:description" maxOccurs="1" minOccurs="0"/>
        <xsd:element name="keywords" type="xsd:string" maxOccurs="1" minOccurs="0"/>
        <xsd:element ref="dc:language" maxOccurs="1" minOccurs="0"/>
        <xsd:element name="category" type="xsd:string" maxOccurs="1" minOccurs="0"/>
        <xsd:element name="version" type="xsd:string" maxOccurs="1" minOccurs="0"/>
        <xsd:element name="revision" type="xsd:string" maxOccurs="1" minOccurs="0">
          <xsd:annotation>
            <xsd:documentation>
                        This value indicates the number of saves or revisions. The application is responsible for updating this value after each revision.
                    </xsd:documentation>
          </xsd:annotation>
        </xsd:element>
        <xsd:element name="lastModifiedBy" type="xsd:string" maxOccurs="1" minOccurs="0"/>
        <xsd:element ref="dcterms:modified" maxOccurs="1" minOccurs="0"/>
        <xsd:element name="contentStatus" type="xsd:string" maxOccurs="1" minOccurs="0"/>
      </xsd:all>
    </xsd:complexType>
  </xsd:schema>
  <xs:schema xmlns:xs="http://www.w3.org/2001/XMLSchema" xmlns:pc="http://schemas.microsoft.com/office/infopath/2007/PartnerControls" attributeFormDefault="unqualified" targetNamespace="http://schemas.microsoft.com/office/infopath/2007/PartnerControls" elementFormDefault="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axOccurs="unbounded" minOccurs="0"/>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axOccurs="unbounded" minOccurs="0"/>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91AA9F-FEB9-4C2E-8115-3BB08B033A7F}">
  <ds:schemaRefs/>
</ds:datastoreItem>
</file>

<file path=customXml/itemProps3.xml><?xml version="1.0" encoding="utf-8"?>
<ds:datastoreItem xmlns:ds="http://schemas.openxmlformats.org/officeDocument/2006/customXml" ds:itemID="{5A0FC6D7-8EED-4244-BFFB-DF1EA84CF757}">
  <ds:schemaRefs/>
</ds:datastoreItem>
</file>

<file path=customXml/itemProps4.xml><?xml version="1.0" encoding="utf-8"?>
<ds:datastoreItem xmlns:ds="http://schemas.openxmlformats.org/officeDocument/2006/customXml" ds:itemID="{198FFCD7-6BA2-4D9A-8435-0BF4987510FC}">
  <ds:schemaRefs/>
</ds:datastoreItem>
</file>

<file path=customXml/itemProps5.xml><?xml version="1.0" encoding="utf-8"?>
<ds:datastoreItem xmlns:ds="http://schemas.openxmlformats.org/officeDocument/2006/customXml" ds:itemID="{C640A7C8-F833-475D-AF19-3365B3DA36FB}">
  <ds:schemaRefs/>
</ds:datastoreItem>
</file>

<file path=docProps/app.xml><?xml version="1.0" encoding="utf-8"?>
<Properties xmlns="http://schemas.openxmlformats.org/officeDocument/2006/extended-properties" xmlns:vt="http://schemas.openxmlformats.org/officeDocument/2006/docPropsVTypes">
  <Template>Normal</Template>
  <Company>Norfolk County Council</Company>
  <Pages>4</Pages>
  <Words>1257</Words>
  <Characters>6965</Characters>
  <Lines>331</Lines>
  <Paragraphs>146</Paragraphs>
  <TotalTime>3</TotalTime>
  <ScaleCrop>false</ScaleCrop>
  <LinksUpToDate>false</LinksUpToDate>
  <CharactersWithSpaces>8076</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2026-04-14T13:32:00Z</dcterms:created>
  <dc:creator>Albrow, Sally</dc:creator>
  <cp:lastModifiedBy>David White</cp:lastModifiedBy>
  <cp:lastPrinted>2019-01-15T11:28:00Z</cp:lastPrinted>
  <dcterms:modified xsi:type="dcterms:W3CDTF">2026-08-20T16:23:26Z</dcterms:modified>
  <dc:title>F218 Job description and person specification template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0x010100CEB12D1E67BE60428A476E923073760A</vt:lpwstr>
  </property>
  <property fmtid="{D5CDD505-2E9C-101B-9397-08002B2CF9AE}" pid="3" name="MediaServiceImageTags">
    <vt:lpwstr/>
  </property>
  <property fmtid="{D5CDD505-2E9C-101B-9397-08002B2CF9AE}" pid="4" name="docLang">
    <vt:lpwstr>en</vt:lpwstr>
  </property>
  <property fmtid="{D5CDD505-2E9C-101B-9397-08002B2CF9AE}" pid="5" name="KSOProductBuildVer">
    <vt:lpwstr>1033-12.1.26050.26050</vt:lpwstr>
  </property>
  <property fmtid="{D5CDD505-2E9C-101B-9397-08002B2CF9AE}" pid="6" name="ICV">
    <vt:lpwstr>F0383882CA9F1D1AEE1B876A89A6CFE4_42</vt:lpwstr>
  </property>
</Properties>
</file>